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6D6" w:rsidRPr="001668E6" w:rsidRDefault="008316D6" w:rsidP="008316D6">
      <w:pPr>
        <w:spacing w:after="0"/>
        <w:jc w:val="center"/>
        <w:rPr>
          <w:rFonts w:ascii="Bahnschrift Light Condensed" w:hAnsi="Bahnschrift Light Condensed"/>
          <w:i/>
          <w:color w:val="FF0000"/>
          <w:sz w:val="32"/>
          <w:szCs w:val="24"/>
        </w:rPr>
      </w:pPr>
      <w:r w:rsidRPr="001668E6">
        <w:rPr>
          <w:rFonts w:ascii="Bahnschrift Light Condensed" w:hAnsi="Bahnschrift Light Condensed"/>
          <w:b/>
          <w:i/>
          <w:color w:val="FF0000"/>
          <w:sz w:val="32"/>
          <w:szCs w:val="24"/>
        </w:rPr>
        <w:t>ПРОФСОЮЗ  РАБОТНИКОВ  ОБРАЗОВАНИЯ РОССИИ</w:t>
      </w:r>
    </w:p>
    <w:p w:rsidR="008316D6" w:rsidRDefault="008316D6" w:rsidP="008316D6">
      <w:pPr>
        <w:spacing w:after="0"/>
        <w:jc w:val="center"/>
        <w:rPr>
          <w:rFonts w:ascii="Bahnschrift SemiLight" w:hAnsi="Bahnschrift SemiLight"/>
          <w:i/>
          <w:color w:val="0070C0"/>
          <w:sz w:val="36"/>
          <w:szCs w:val="24"/>
        </w:rPr>
      </w:pPr>
      <w:r w:rsidRPr="001668E6">
        <w:rPr>
          <w:rFonts w:ascii="Bahnschrift SemiLight" w:hAnsi="Bahnschrift SemiLight"/>
          <w:i/>
          <w:color w:val="0070C0"/>
          <w:sz w:val="32"/>
          <w:szCs w:val="24"/>
        </w:rPr>
        <w:t xml:space="preserve">ПОЛЕВСКАЯ  ГОРОДСКАЯ  ОРГАНИЗАЦИЯ  </w:t>
      </w:r>
      <w:r>
        <w:rPr>
          <w:rFonts w:ascii="Bahnschrift SemiLight" w:hAnsi="Bahnschrift SemiLight"/>
          <w:i/>
          <w:color w:val="0070C0"/>
          <w:sz w:val="36"/>
          <w:szCs w:val="24"/>
        </w:rPr>
        <w:t>ПРОФСОЮЗА</w:t>
      </w:r>
    </w:p>
    <w:p w:rsidR="008316D6" w:rsidRPr="001668E6" w:rsidRDefault="00864130" w:rsidP="008316D6">
      <w:pPr>
        <w:spacing w:after="0"/>
        <w:jc w:val="center"/>
        <w:rPr>
          <w:rFonts w:ascii="Bahnschrift SemiLight" w:hAnsi="Bahnschrift SemiLight"/>
          <w:i/>
          <w:color w:val="FF0000"/>
          <w:sz w:val="28"/>
          <w:szCs w:val="24"/>
        </w:rPr>
      </w:pPr>
      <w:r w:rsidRPr="00B80EB5">
        <w:rPr>
          <w:rFonts w:ascii="Arial" w:hAnsi="Arial" w:cs="Arial"/>
          <w:b/>
          <w:i/>
          <w:noProof/>
          <w:color w:val="002060"/>
          <w:shd w:val="clear" w:color="auto" w:fill="FFFFFF"/>
          <w:lang w:eastAsia="ru-RU"/>
        </w:rPr>
        <w:drawing>
          <wp:anchor distT="0" distB="0" distL="114300" distR="114300" simplePos="0" relativeHeight="251659264" behindDoc="1" locked="0" layoutInCell="1" allowOverlap="1" wp14:anchorId="409952BD" wp14:editId="5507FCB8">
            <wp:simplePos x="0" y="0"/>
            <wp:positionH relativeFrom="column">
              <wp:posOffset>-828675</wp:posOffset>
            </wp:positionH>
            <wp:positionV relativeFrom="paragraph">
              <wp:posOffset>226695</wp:posOffset>
            </wp:positionV>
            <wp:extent cx="1750060" cy="1363980"/>
            <wp:effectExtent l="0" t="0" r="2540" b="7620"/>
            <wp:wrapTight wrapText="bothSides">
              <wp:wrapPolygon edited="0">
                <wp:start x="0" y="0"/>
                <wp:lineTo x="0" y="21419"/>
                <wp:lineTo x="21396" y="21419"/>
                <wp:lineTo x="21396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0060" cy="1363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16D6" w:rsidRPr="001668E6">
        <w:rPr>
          <w:rFonts w:ascii="Bahnschrift SemiLight" w:hAnsi="Bahnschrift SemiLight"/>
          <w:i/>
          <w:color w:val="FF0000"/>
          <w:sz w:val="28"/>
          <w:szCs w:val="24"/>
        </w:rPr>
        <w:t>(21 января 2025)</w:t>
      </w:r>
    </w:p>
    <w:p w:rsidR="002E567E" w:rsidRPr="00864130" w:rsidRDefault="00864130" w:rsidP="00F77E20">
      <w:pPr>
        <w:jc w:val="both"/>
        <w:rPr>
          <w:rFonts w:ascii="Arial" w:hAnsi="Arial" w:cs="Arial"/>
          <w:i/>
          <w:color w:val="002060"/>
          <w:shd w:val="clear" w:color="auto" w:fill="FFFFFF"/>
        </w:rPr>
      </w:pPr>
      <w:bookmarkStart w:id="0" w:name="_GoBack"/>
      <w:r w:rsidRPr="00864130">
        <w:rPr>
          <w:rFonts w:ascii="Arial" w:hAnsi="Arial" w:cs="Arial"/>
          <w:i/>
          <w:color w:val="002060"/>
          <w:shd w:val="clear" w:color="auto" w:fill="FFFFFF"/>
        </w:rPr>
        <w:t xml:space="preserve">16-17 января прошли занятия VIII «Зимней школы молодого педагога и наставника Свердловской области». В соответствии с планом работы областного комитета Профсоюза на I квартал 2025 года она проводилась в выездном формате на территории </w:t>
      </w:r>
      <w:proofErr w:type="spellStart"/>
      <w:r w:rsidRPr="00864130">
        <w:rPr>
          <w:rFonts w:ascii="Arial" w:hAnsi="Arial" w:cs="Arial"/>
          <w:i/>
          <w:color w:val="002060"/>
          <w:shd w:val="clear" w:color="auto" w:fill="FFFFFF"/>
        </w:rPr>
        <w:t>Физкульт</w:t>
      </w:r>
      <w:r w:rsidRPr="00864130">
        <w:rPr>
          <w:rFonts w:ascii="Arial" w:hAnsi="Arial" w:cs="Arial"/>
          <w:i/>
          <w:color w:val="002060"/>
          <w:shd w:val="clear" w:color="auto" w:fill="FFFFFF"/>
        </w:rPr>
        <w:t>урно</w:t>
      </w:r>
      <w:proofErr w:type="spellEnd"/>
      <w:r w:rsidRPr="00864130">
        <w:rPr>
          <w:rFonts w:ascii="Arial" w:hAnsi="Arial" w:cs="Arial"/>
          <w:i/>
          <w:color w:val="002060"/>
          <w:shd w:val="clear" w:color="auto" w:fill="FFFFFF"/>
        </w:rPr>
        <w:t xml:space="preserve"> – оздоровительный комплекс </w:t>
      </w:r>
      <w:r w:rsidRPr="00864130">
        <w:rPr>
          <w:rFonts w:ascii="Arial" w:hAnsi="Arial" w:cs="Arial"/>
          <w:i/>
          <w:color w:val="002060"/>
          <w:shd w:val="clear" w:color="auto" w:fill="FFFFFF"/>
        </w:rPr>
        <w:t>«Га</w:t>
      </w:r>
      <w:r w:rsidRPr="00864130">
        <w:rPr>
          <w:rFonts w:ascii="Arial" w:hAnsi="Arial" w:cs="Arial"/>
          <w:i/>
          <w:color w:val="002060"/>
          <w:shd w:val="clear" w:color="auto" w:fill="FFFFFF"/>
        </w:rPr>
        <w:t>гаринский» г. Первоуральск</w:t>
      </w:r>
      <w:r w:rsidRPr="00864130">
        <w:rPr>
          <w:rFonts w:ascii="Arial" w:hAnsi="Arial" w:cs="Arial"/>
          <w:i/>
          <w:color w:val="002060"/>
          <w:shd w:val="clear" w:color="auto" w:fill="FFFFFF"/>
        </w:rPr>
        <w:t xml:space="preserve">. Форум </w:t>
      </w:r>
      <w:proofErr w:type="gramStart"/>
      <w:r w:rsidRPr="00864130">
        <w:rPr>
          <w:rFonts w:ascii="Arial" w:hAnsi="Arial" w:cs="Arial"/>
          <w:i/>
          <w:color w:val="002060"/>
          <w:shd w:val="clear" w:color="auto" w:fill="FFFFFF"/>
        </w:rPr>
        <w:t>открыла председатель Свердловской областной организации Профсоюза Татьяна Трошкина отметила</w:t>
      </w:r>
      <w:proofErr w:type="gramEnd"/>
      <w:r w:rsidRPr="00864130">
        <w:rPr>
          <w:rFonts w:ascii="Arial" w:hAnsi="Arial" w:cs="Arial"/>
          <w:i/>
          <w:color w:val="002060"/>
          <w:shd w:val="clear" w:color="auto" w:fill="FFFFFF"/>
        </w:rPr>
        <w:t>, что это значимое мероприятие для всего педагогического сообщества региона. «От эффективной работы наставнической пары часто зависит, останется ли молодой педагог в школьном коллективе, станет ли для него школа местом профессионального развития. Мы ждем от вас передачи полученных знаний у себя в муниципалитетах и образовательных организациях», - подчеркнула Татьяна Евгеньевна.</w:t>
      </w:r>
      <w:r w:rsidRPr="00864130">
        <w:rPr>
          <w:rFonts w:ascii="Arial" w:hAnsi="Arial" w:cs="Arial"/>
          <w:i/>
          <w:color w:val="002060"/>
        </w:rPr>
        <w:br/>
      </w:r>
      <w:r w:rsidRPr="00864130">
        <w:rPr>
          <w:rFonts w:ascii="Arial" w:hAnsi="Arial" w:cs="Arial"/>
          <w:i/>
          <w:color w:val="002060"/>
          <w:shd w:val="clear" w:color="auto" w:fill="FFFFFF"/>
        </w:rPr>
        <w:t>Директор Свердловского областного педагогического колледжа Татьяна Симонова обратила внимание собравшихся на то, сколько внимания областная организация Профсоюза обращает на молодых педагогов. «Мы даём образование, Профсоюз – поддержку и защиту», - завершила приветственное слово Татьяна Сергеевна.</w:t>
      </w:r>
      <w:r w:rsidRPr="00864130">
        <w:rPr>
          <w:rFonts w:ascii="Arial" w:hAnsi="Arial" w:cs="Arial"/>
          <w:i/>
          <w:color w:val="002060"/>
        </w:rPr>
        <w:br/>
      </w:r>
      <w:r w:rsidRPr="00864130">
        <w:rPr>
          <w:rFonts w:ascii="Arial" w:hAnsi="Arial" w:cs="Arial"/>
          <w:i/>
          <w:color w:val="002060"/>
          <w:shd w:val="clear" w:color="auto" w:fill="FFFFFF"/>
        </w:rPr>
        <w:t>По квоте от нашего муниципального образования приглашалось два человека</w:t>
      </w:r>
      <w:proofErr w:type="gramStart"/>
      <w:r w:rsidRPr="00864130">
        <w:rPr>
          <w:rFonts w:ascii="Arial" w:hAnsi="Arial" w:cs="Arial"/>
          <w:i/>
          <w:color w:val="002060"/>
          <w:shd w:val="clear" w:color="auto" w:fill="FFFFFF"/>
        </w:rPr>
        <w:t xml:space="preserve"> :</w:t>
      </w:r>
      <w:proofErr w:type="gramEnd"/>
      <w:r w:rsidRPr="00864130">
        <w:rPr>
          <w:rFonts w:ascii="Arial" w:hAnsi="Arial" w:cs="Arial"/>
          <w:i/>
          <w:color w:val="002060"/>
        </w:rPr>
        <w:br/>
      </w:r>
      <w:r w:rsidRPr="00864130">
        <w:rPr>
          <w:rFonts w:ascii="Arial" w:hAnsi="Arial" w:cs="Arial"/>
          <w:i/>
          <w:color w:val="002060"/>
          <w:shd w:val="clear" w:color="auto" w:fill="FFFFFF"/>
        </w:rPr>
        <w:t>Председатель Совета молодых педагогов Полевского – Силина Юлия Владимировна.</w:t>
      </w:r>
      <w:r w:rsidRPr="00864130">
        <w:rPr>
          <w:rFonts w:ascii="Arial" w:hAnsi="Arial" w:cs="Arial"/>
          <w:i/>
          <w:color w:val="002060"/>
        </w:rPr>
        <w:br/>
      </w:r>
      <w:r w:rsidRPr="00864130">
        <w:rPr>
          <w:rFonts w:ascii="Arial" w:hAnsi="Arial" w:cs="Arial"/>
          <w:i/>
          <w:color w:val="002060"/>
          <w:shd w:val="clear" w:color="auto" w:fill="FFFFFF"/>
        </w:rPr>
        <w:t xml:space="preserve">От наставников члена клуба «Наставник»- </w:t>
      </w:r>
      <w:proofErr w:type="spellStart"/>
      <w:r w:rsidRPr="00864130">
        <w:rPr>
          <w:rFonts w:ascii="Arial" w:hAnsi="Arial" w:cs="Arial"/>
          <w:i/>
          <w:color w:val="002060"/>
          <w:shd w:val="clear" w:color="auto" w:fill="FFFFFF"/>
        </w:rPr>
        <w:t>Строителева</w:t>
      </w:r>
      <w:proofErr w:type="spellEnd"/>
      <w:r w:rsidRPr="00864130">
        <w:rPr>
          <w:rFonts w:ascii="Arial" w:hAnsi="Arial" w:cs="Arial"/>
          <w:i/>
          <w:color w:val="002060"/>
          <w:shd w:val="clear" w:color="auto" w:fill="FFFFFF"/>
        </w:rPr>
        <w:t xml:space="preserve"> Оксана Павловн</w:t>
      </w:r>
      <w:proofErr w:type="gramStart"/>
      <w:r w:rsidRPr="00864130">
        <w:rPr>
          <w:rFonts w:ascii="Arial" w:hAnsi="Arial" w:cs="Arial"/>
          <w:i/>
          <w:color w:val="002060"/>
          <w:shd w:val="clear" w:color="auto" w:fill="FFFFFF"/>
        </w:rPr>
        <w:t>а-</w:t>
      </w:r>
      <w:proofErr w:type="gramEnd"/>
      <w:r w:rsidRPr="00864130">
        <w:rPr>
          <w:rFonts w:ascii="Arial" w:hAnsi="Arial" w:cs="Arial"/>
          <w:i/>
          <w:color w:val="002060"/>
          <w:shd w:val="clear" w:color="auto" w:fill="FFFFFF"/>
        </w:rPr>
        <w:t xml:space="preserve"> учитель МАОУ ПМО "Средняя общеобразовательная школа № 8"</w:t>
      </w:r>
      <w:r w:rsidRPr="00864130">
        <w:rPr>
          <w:rFonts w:ascii="Arial" w:hAnsi="Arial" w:cs="Arial"/>
          <w:i/>
          <w:color w:val="002060"/>
          <w:shd w:val="clear" w:color="auto" w:fill="FFFFFF"/>
        </w:rPr>
        <w:t>.</w:t>
      </w:r>
      <w:r w:rsidRPr="00864130">
        <w:rPr>
          <w:rFonts w:ascii="Arial" w:hAnsi="Arial" w:cs="Arial"/>
          <w:i/>
          <w:color w:val="002060"/>
          <w:shd w:val="clear" w:color="auto" w:fill="FFFFFF"/>
        </w:rPr>
        <w:t xml:space="preserve">Лучшие спикеры Свердловской областной организации Общероссийского Профсоюза образования, ГАПОУ СО «Свердловский областной педагогический колледж» и Центра непрерывного повышения педагогического мастерства педагогических работников «Учитель будущего» </w:t>
      </w:r>
      <w:proofErr w:type="spellStart"/>
      <w:r w:rsidRPr="00864130">
        <w:rPr>
          <w:rFonts w:ascii="Arial" w:hAnsi="Arial" w:cs="Arial"/>
          <w:i/>
          <w:color w:val="002060"/>
          <w:shd w:val="clear" w:color="auto" w:fill="FFFFFF"/>
        </w:rPr>
        <w:t>УрГПУ</w:t>
      </w:r>
      <w:proofErr w:type="spellEnd"/>
      <w:r w:rsidRPr="00864130">
        <w:rPr>
          <w:rFonts w:ascii="Arial" w:hAnsi="Arial" w:cs="Arial"/>
          <w:i/>
          <w:color w:val="002060"/>
          <w:shd w:val="clear" w:color="auto" w:fill="FFFFFF"/>
        </w:rPr>
        <w:t xml:space="preserve"> в течение двух дней читали лекции, проводили мастер-классы для 120 молодых педагогов и наставников со всей Свердловской области.</w:t>
      </w:r>
    </w:p>
    <w:bookmarkEnd w:id="0"/>
    <w:p w:rsidR="00864130" w:rsidRPr="00F77E20" w:rsidRDefault="00864130" w:rsidP="00864130">
      <w:pPr>
        <w:jc w:val="center"/>
        <w:rPr>
          <w:i/>
          <w:color w:val="002060"/>
          <w:sz w:val="24"/>
          <w:szCs w:val="24"/>
        </w:rPr>
      </w:pPr>
      <w:r>
        <w:rPr>
          <w:rFonts w:ascii="Arial" w:hAnsi="Arial" w:cs="Arial"/>
          <w:i/>
          <w:noProof/>
          <w:color w:val="002060"/>
          <w:sz w:val="24"/>
          <w:szCs w:val="24"/>
          <w:shd w:val="clear" w:color="auto" w:fill="FFFFFF"/>
          <w:lang w:eastAsia="ru-RU"/>
        </w:rPr>
        <w:drawing>
          <wp:inline distT="0" distB="0" distL="0" distR="0" wp14:anchorId="585410B3" wp14:editId="2C119392">
            <wp:extent cx="2049901" cy="2499360"/>
            <wp:effectExtent l="0" t="0" r="7620" b="0"/>
            <wp:docPr id="3" name="Рисунок 3" descr="C:\Users\Галина\Desktop\jn33vasekk1puymz8juu-aahrhhg0raslrnlxliytuio51fqzczni8wq6rvl3xfyehzpb8ejiry4m_lkvvamstc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лина\Desktop\jn33vasekk1puymz8juu-aahrhhg0raslrnlxliytuio51fqzczni8wq6rvl3xfyehzpb8ejiry4m_lkvvamstcx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4075" cy="2504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7D02382B" wp14:editId="54A40B47">
            <wp:extent cx="1882140" cy="2499360"/>
            <wp:effectExtent l="0" t="0" r="3810" b="0"/>
            <wp:docPr id="4" name="Рисунок 4" descr="http://polevuo.ru/wp-content/uploads/2025/01/5rawrocc6c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olevuo.ru/wp-content/uploads/2025/01/5rawrocc6c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839" r="8853" b="9899"/>
                    <a:stretch/>
                  </pic:blipFill>
                  <pic:spPr bwMode="auto">
                    <a:xfrm>
                      <a:off x="0" y="0"/>
                      <a:ext cx="1881883" cy="2499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5B5DEC8D" wp14:editId="2D04F1F3">
            <wp:extent cx="2859287" cy="1905000"/>
            <wp:effectExtent l="0" t="0" r="0" b="0"/>
            <wp:docPr id="6" name="Рисунок 6" descr="http://polevuo.ru/wp-content/uploads/2025/01/kgqpozmlbq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polevuo.ru/wp-content/uploads/2025/01/kgqpozmlbq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477" cy="1906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607207F6" wp14:editId="0FAEBC9F">
            <wp:extent cx="2865347" cy="1912620"/>
            <wp:effectExtent l="0" t="0" r="0" b="0"/>
            <wp:docPr id="5" name="Рисунок 5" descr="http://polevuo.ru/wp-content/uploads/2025/01/4wonixsjddlndegjaufvckhrewvqonrifaqeiebz80nt3cfcrfm9te4duwjxizav2nth08b0dknpk7nect9nwo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olevuo.ru/wp-content/uploads/2025/01/4wonixsjddlndegjaufvckhrewvqonrifaqeiebz80nt3cfcrfm9te4duwjxizav2nth08b0dknpk7nect9nwoam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396" cy="1913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64130" w:rsidRPr="00F77E20" w:rsidSect="00864130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hnschrift Light Condensed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Bahnschrift SemiLight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F0D"/>
    <w:rsid w:val="00192F0D"/>
    <w:rsid w:val="002277EC"/>
    <w:rsid w:val="002E567E"/>
    <w:rsid w:val="008316D6"/>
    <w:rsid w:val="00864130"/>
    <w:rsid w:val="00F7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6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7E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7E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6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7E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7E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4</cp:revision>
  <dcterms:created xsi:type="dcterms:W3CDTF">2025-01-21T04:27:00Z</dcterms:created>
  <dcterms:modified xsi:type="dcterms:W3CDTF">2025-01-21T05:09:00Z</dcterms:modified>
</cp:coreProperties>
</file>