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25878" w14:textId="57BD650C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D217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</w:t>
      </w:r>
      <w:r w:rsidRPr="001D2179">
        <w:rPr>
          <w:rFonts w:ascii="Times New Roman" w:hAnsi="Times New Roman" w:cs="Times New Roman"/>
          <w:b/>
          <w:bCs/>
          <w:sz w:val="32"/>
          <w:szCs w:val="32"/>
        </w:rPr>
        <w:t>«Общаться позитивно – что это значит?»</w:t>
      </w:r>
    </w:p>
    <w:p w14:paraId="5B98FCC9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 чем состоит искусство позитивного общения? У нашей жизни бешеный</w:t>
      </w:r>
    </w:p>
    <w:p w14:paraId="17269B57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темп. Мы все куда-то бежим, торопимся успеть, сталкиваемся друг с другом и</w:t>
      </w:r>
    </w:p>
    <w:p w14:paraId="3F2216CC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опять разбегаемся. А под вечер, анализируя прожитый день, вдруг с удивлением</w:t>
      </w:r>
    </w:p>
    <w:p w14:paraId="19D160CF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понимаем, вот сегодня пересеклись с коллегой — разговор был вроде ни о чём,</w:t>
      </w:r>
    </w:p>
    <w:p w14:paraId="107BB0BB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а от него остался неприятный осадок. Хочется поскорее смыть с себя всё</w:t>
      </w:r>
    </w:p>
    <w:p w14:paraId="7437AD01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услышанное и в следующий раз отделаться коротким «Извини, спешу…»</w:t>
      </w:r>
    </w:p>
    <w:p w14:paraId="23751FDD" w14:textId="5F543414" w:rsid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Общение между людьми — это тоже искусство. Одни умело владеют им,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D2179">
        <w:rPr>
          <w:rFonts w:ascii="Times New Roman" w:hAnsi="Times New Roman" w:cs="Times New Roman"/>
          <w:sz w:val="28"/>
          <w:szCs w:val="28"/>
        </w:rPr>
        <w:t xml:space="preserve">ритягивая </w:t>
      </w:r>
    </w:p>
    <w:p w14:paraId="33F5A06D" w14:textId="77777777" w:rsid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к себе окружающих, и дарят позитив. Другие, наоборот, отталкивают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от себя свои</w:t>
      </w:r>
      <w:r>
        <w:rPr>
          <w:rFonts w:ascii="Times New Roman" w:hAnsi="Times New Roman" w:cs="Times New Roman"/>
          <w:sz w:val="28"/>
          <w:szCs w:val="28"/>
        </w:rPr>
        <w:t>-</w:t>
      </w:r>
    </w:p>
    <w:p w14:paraId="5D011050" w14:textId="77777777" w:rsid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ми колючими словами, сужая и без того узкий круг общения.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любом </w:t>
      </w:r>
      <w:proofErr w:type="spellStart"/>
      <w:r w:rsidRPr="001D2179">
        <w:rPr>
          <w:rFonts w:ascii="Times New Roman" w:hAnsi="Times New Roman" w:cs="Times New Roman"/>
          <w:sz w:val="28"/>
          <w:szCs w:val="28"/>
        </w:rPr>
        <w:t>искусст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14:paraId="3D701320" w14:textId="3627AD05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79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1D2179">
        <w:rPr>
          <w:rFonts w:ascii="Times New Roman" w:hAnsi="Times New Roman" w:cs="Times New Roman"/>
          <w:sz w:val="28"/>
          <w:szCs w:val="28"/>
        </w:rPr>
        <w:t>, для достижения высокого результата необходимо соблюдение правил.</w:t>
      </w:r>
    </w:p>
    <w:p w14:paraId="2BF22B77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1. Визуальный контакт. Помните, что во время вашего общения с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D2179">
        <w:rPr>
          <w:rFonts w:ascii="Times New Roman" w:hAnsi="Times New Roman" w:cs="Times New Roman"/>
          <w:sz w:val="28"/>
          <w:szCs w:val="28"/>
        </w:rPr>
        <w:t xml:space="preserve">обеседником </w:t>
      </w:r>
      <w:proofErr w:type="spellStart"/>
      <w:r w:rsidRPr="001D2179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="00884FCE">
        <w:rPr>
          <w:rFonts w:ascii="Times New Roman" w:hAnsi="Times New Roman" w:cs="Times New Roman"/>
          <w:sz w:val="28"/>
          <w:szCs w:val="28"/>
        </w:rPr>
        <w:t>-</w:t>
      </w:r>
    </w:p>
    <w:p w14:paraId="5FD6EF54" w14:textId="352A1EF3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ют значение не только ваши слова, но и ваши глаза. Ваш взгляд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должен быть прямым </w:t>
      </w:r>
    </w:p>
    <w:p w14:paraId="390FAF18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и открытым. Бегающий или скучающий взгляд может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заставить человека </w:t>
      </w:r>
      <w:proofErr w:type="spellStart"/>
      <w:r w:rsidRPr="001D2179">
        <w:rPr>
          <w:rFonts w:ascii="Times New Roman" w:hAnsi="Times New Roman" w:cs="Times New Roman"/>
          <w:sz w:val="28"/>
          <w:szCs w:val="28"/>
        </w:rPr>
        <w:t>сомневать</w:t>
      </w:r>
      <w:proofErr w:type="spellEnd"/>
      <w:r w:rsidR="00884FCE">
        <w:rPr>
          <w:rFonts w:ascii="Times New Roman" w:hAnsi="Times New Roman" w:cs="Times New Roman"/>
          <w:sz w:val="28"/>
          <w:szCs w:val="28"/>
        </w:rPr>
        <w:t>-</w:t>
      </w:r>
    </w:p>
    <w:p w14:paraId="059D15E3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7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D2179">
        <w:rPr>
          <w:rFonts w:ascii="Times New Roman" w:hAnsi="Times New Roman" w:cs="Times New Roman"/>
          <w:sz w:val="28"/>
          <w:szCs w:val="28"/>
        </w:rPr>
        <w:t xml:space="preserve"> в искренности ваших слов. Не нужно прятать от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собеседника глаза, иначе у </w:t>
      </w:r>
    </w:p>
    <w:p w14:paraId="2BA4207E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него складывается впечатление, что вы говорите не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то, что думаете. </w:t>
      </w:r>
    </w:p>
    <w:p w14:paraId="496AD55A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Энергичное рукопожатие создает благоприятное впечатление о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деловых качествах, </w:t>
      </w:r>
    </w:p>
    <w:p w14:paraId="39F68AD2" w14:textId="4DE05A30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а улыбка при встрече — делает более желательным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собеседником.</w:t>
      </w:r>
    </w:p>
    <w:p w14:paraId="481AA8A9" w14:textId="77777777" w:rsid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2. Жесты во время разговора. Избегайте резких эмоциональных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движений руками </w:t>
      </w:r>
    </w:p>
    <w:p w14:paraId="474B5D45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и головой во время общения. Значимости вашим словам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 xml:space="preserve">вряд ли придаст, а </w:t>
      </w:r>
    </w:p>
    <w:p w14:paraId="6A29F736" w14:textId="5F01419D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вот со стороны вы будете выглядеть несколько нелепо и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смешно.</w:t>
      </w:r>
    </w:p>
    <w:p w14:paraId="66FDB9A4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3. Общение подразумевает под собой диалог. Помните об этом, давайте</w:t>
      </w:r>
    </w:p>
    <w:p w14:paraId="2EC7BF6A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высказаться вашему собеседнику. И если вы задаёте вопрос, не забывайте</w:t>
      </w:r>
    </w:p>
    <w:p w14:paraId="4007227F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выслушать на него ответ.</w:t>
      </w:r>
    </w:p>
    <w:p w14:paraId="6CC32592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4. Не стоит во время беседы постоянно жаловаться и упрекать всех и</w:t>
      </w:r>
    </w:p>
    <w:p w14:paraId="15853E2A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вся. Общение должно нести позитив, приятные эмоции и впечатления. И даже</w:t>
      </w:r>
    </w:p>
    <w:p w14:paraId="33AE88EE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если у вас в жизни затяжная полоса неудач, не всё так гладко, как хотелось бы,</w:t>
      </w:r>
    </w:p>
    <w:p w14:paraId="49C7EABA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своими колючими словами вы вряд ли что-то решите, а вот потерять интересного</w:t>
      </w:r>
    </w:p>
    <w:p w14:paraId="1584BA5D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собеседника или просто знакомого вполне можете. В следующий раз при встрече</w:t>
      </w:r>
    </w:p>
    <w:p w14:paraId="1FEE3EA1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он лучше сделает вид, что не знает вас, чем будет выслушивать очередной</w:t>
      </w:r>
    </w:p>
    <w:p w14:paraId="11E56CD9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затяжной «плач Ярославны». Если вас что-то не устраивает в жизни — меняйте</w:t>
      </w:r>
    </w:p>
    <w:p w14:paraId="298D89D0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это, но не заставляйте своих знакомых слушать об этом.</w:t>
      </w:r>
    </w:p>
    <w:p w14:paraId="35ECC741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lastRenderedPageBreak/>
        <w:t>5. Иногда в жизни случаются ситуации, когда общение двух знакомых</w:t>
      </w:r>
    </w:p>
    <w:p w14:paraId="57A4E885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людей вдруг как-то незаметно начинает перерастать в спор, атмосфера</w:t>
      </w:r>
    </w:p>
    <w:p w14:paraId="6C792356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накаляется, а слова становятся более жёсткими. Но если вы и попали в такую</w:t>
      </w:r>
    </w:p>
    <w:p w14:paraId="7E4D7F18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ситуацию, не отчаивайтесь, есть несколько простых рекомендаций, как и здесь</w:t>
      </w:r>
    </w:p>
    <w:p w14:paraId="7E11A870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не потерять своё лицо. Психологи обнаружили, что в конфликте сторонние</w:t>
      </w:r>
    </w:p>
    <w:p w14:paraId="0677C01C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наблюдатели более склонны признавать правоту того человека, который</w:t>
      </w:r>
    </w:p>
    <w:p w14:paraId="3B11A98B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сохраняет выдержку и не отвечает грубостью на грубость. А следовательно,</w:t>
      </w:r>
    </w:p>
    <w:p w14:paraId="2FA21C41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вежливость не только привлекает к человеку симпатии воспитанных людей, но и</w:t>
      </w:r>
    </w:p>
    <w:p w14:paraId="7922AC85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позволяет сохранить чувство собственного достоинства при столкновении с</w:t>
      </w:r>
    </w:p>
    <w:p w14:paraId="42417263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хамством. B споре или конфликте она является средством утверждения своей</w:t>
      </w:r>
    </w:p>
    <w:p w14:paraId="63CE1468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правоты. Сохраняйте своё лицо, не повышайте голос, не переходите на крик.</w:t>
      </w:r>
    </w:p>
    <w:p w14:paraId="73F1CED1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Постарайтесь корректно завершить разговор. Далеко не всегда во время спора</w:t>
      </w:r>
    </w:p>
    <w:p w14:paraId="1E981D7E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рождается истина, а вот конфликт — это точно.</w:t>
      </w:r>
    </w:p>
    <w:p w14:paraId="4CB01E19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6. Наиболее бестактными чаще всего оказываются те люди, которые</w:t>
      </w:r>
    </w:p>
    <w:p w14:paraId="1B7F8F2F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считают себя правдолюбцами, всегда и всем говорящими правду в глаза.</w:t>
      </w:r>
    </w:p>
    <w:p w14:paraId="07A4B959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Это вовсе не значит, что вы должны лгать в глаза собеседнику. Но прежде, чем</w:t>
      </w:r>
    </w:p>
    <w:p w14:paraId="55673272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сказать свою правду, подумайте, готов ли человек её услышать и воспринять.</w:t>
      </w:r>
    </w:p>
    <w:p w14:paraId="73071235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Высказывание вроде «Да, подруга, ты плохо выглядишь, и платье тебе это не к</w:t>
      </w:r>
    </w:p>
    <w:p w14:paraId="71527070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лицу, ты в нём просто бочка» вряд ли принесёт позитив вашей собеседнице. А</w:t>
      </w:r>
    </w:p>
    <w:p w14:paraId="02B07C31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вот фраза типа «Знаешь, мне кажется, твоё синее платье больше подчёркивало</w:t>
      </w:r>
    </w:p>
    <w:p w14:paraId="47990EE2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твою талию» никого не обидит, но натолкнёт на мысль всё-таки что-то изменить.</w:t>
      </w:r>
    </w:p>
    <w:p w14:paraId="55DCDEF3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7. Чтобы отказать в просьбе, которую вы считаете невыполнимой или</w:t>
      </w:r>
    </w:p>
    <w:p w14:paraId="156201DF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неприемлемой, не следует обрушиваться на просителя со всей присущей вам</w:t>
      </w:r>
    </w:p>
    <w:p w14:paraId="6BEE8992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прямотой. Поспешное и суровое «нет» может вызвать глубокую обиду. В таких</w:t>
      </w:r>
    </w:p>
    <w:p w14:paraId="3920A3C5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случаях лучше всего внимательно выслушать просьбу, даже если с самого начала</w:t>
      </w:r>
    </w:p>
    <w:p w14:paraId="34378E9D" w14:textId="77777777" w:rsidR="001D2179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очевидна необходимость отказа. Человек, обращающийся с просьбой, нуждается</w:t>
      </w:r>
    </w:p>
    <w:p w14:paraId="194D4EF4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не только в реальной помощи, но и в психологическом участии. Кроме того,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знакомясь</w:t>
      </w:r>
    </w:p>
    <w:p w14:paraId="18C0111A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 xml:space="preserve"> со всеми обстоятельствами, можно или самому пересмотреть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первоначальную</w:t>
      </w:r>
    </w:p>
    <w:p w14:paraId="08EA602A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 xml:space="preserve"> позицию, или более глубоко аргументировать отказ.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Если будете соблюдать эти вовсе</w:t>
      </w:r>
    </w:p>
    <w:p w14:paraId="71384BEC" w14:textId="77777777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 xml:space="preserve"> не сложные рекомендации, вы заметите,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как к вам потянутся люди. Неразрешимые,</w:t>
      </w:r>
    </w:p>
    <w:p w14:paraId="34E88DC9" w14:textId="0F41B018" w:rsidR="00884FCE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 xml:space="preserve"> казалось бы, вопросы вдруг с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лёгкостью разрешатся.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217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1D2179">
        <w:rPr>
          <w:rFonts w:ascii="Times New Roman" w:hAnsi="Times New Roman" w:cs="Times New Roman"/>
          <w:sz w:val="28"/>
          <w:szCs w:val="28"/>
        </w:rPr>
        <w:t xml:space="preserve"> будете нести позитив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7C94B" w14:textId="471BC42C" w:rsidR="00ED0B75" w:rsidRPr="001D2179" w:rsidRDefault="001D2179" w:rsidP="001D21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79">
        <w:rPr>
          <w:rFonts w:ascii="Times New Roman" w:hAnsi="Times New Roman" w:cs="Times New Roman"/>
          <w:sz w:val="28"/>
          <w:szCs w:val="28"/>
        </w:rPr>
        <w:t>окружающим, и в первую</w:t>
      </w:r>
      <w:r w:rsidR="00884FCE">
        <w:rPr>
          <w:rFonts w:ascii="Times New Roman" w:hAnsi="Times New Roman" w:cs="Times New Roman"/>
          <w:sz w:val="28"/>
          <w:szCs w:val="28"/>
        </w:rPr>
        <w:t xml:space="preserve"> </w:t>
      </w:r>
      <w:r w:rsidRPr="001D2179">
        <w:rPr>
          <w:rFonts w:ascii="Times New Roman" w:hAnsi="Times New Roman" w:cs="Times New Roman"/>
          <w:sz w:val="28"/>
          <w:szCs w:val="28"/>
        </w:rPr>
        <w:t>очередь изменится ваше отношение к жизни, и вы сами.</w:t>
      </w:r>
    </w:p>
    <w:sectPr w:rsidR="00ED0B75" w:rsidRPr="001D2179" w:rsidSect="001D2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70"/>
    <w:rsid w:val="001D2179"/>
    <w:rsid w:val="00816E70"/>
    <w:rsid w:val="00884FCE"/>
    <w:rsid w:val="00E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A203"/>
  <w15:chartTrackingRefBased/>
  <w15:docId w15:val="{D51BC640-7878-45EE-9BD2-229BA9EA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D982-C541-45B7-8BD4-D7220E54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2025-12-10T06:26:00Z</dcterms:created>
  <dcterms:modified xsi:type="dcterms:W3CDTF">2025-12-10T06:42:00Z</dcterms:modified>
</cp:coreProperties>
</file>