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31D" w:rsidRPr="00C06930" w:rsidRDefault="00447999" w:rsidP="00C06930">
      <w:pPr>
        <w:rPr>
          <w:lang w:val="en-US"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06.45pt;margin-top:688.6pt;width:246.75pt;height:71.25pt;z-index:251659264" stroked="f">
            <v:textbox style="mso-next-textbox:#_x0000_s1028">
              <w:txbxContent>
                <w:p w:rsidR="00447999" w:rsidRPr="00447999" w:rsidRDefault="00447999" w:rsidP="00447999">
                  <w:pPr>
                    <w:spacing w:after="0"/>
                    <w:jc w:val="right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7999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Разработчик:</w:t>
                  </w:r>
                </w:p>
                <w:p w:rsidR="00447999" w:rsidRPr="00447999" w:rsidRDefault="00447999" w:rsidP="00447999">
                  <w:pPr>
                    <w:spacing w:after="0"/>
                    <w:jc w:val="right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7999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Сидорова Ольга Владимировна, </w:t>
                  </w:r>
                </w:p>
                <w:p w:rsidR="00447999" w:rsidRPr="00447999" w:rsidRDefault="00447999" w:rsidP="00447999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47999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воспитатель</w:t>
                  </w:r>
                </w:p>
                <w:p w:rsidR="00447999" w:rsidRDefault="00447999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37.95pt;margin-top:41.35pt;width:477pt;height:308.25pt;z-index:251658240" filled="f" strokecolor="white [3212]">
            <v:textbox>
              <w:txbxContent>
                <w:p w:rsidR="00447999" w:rsidRDefault="00447999" w:rsidP="00447999">
                  <w:pPr>
                    <w:spacing w:after="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муниципальное бюджетное дошкольное образовательное учреждение Полевского городского округа</w:t>
                  </w:r>
                </w:p>
                <w:p w:rsidR="00447999" w:rsidRDefault="00447999" w:rsidP="00447999">
                  <w:pPr>
                    <w:spacing w:after="0" w:line="259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«Детский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сад  №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51»</w:t>
                  </w:r>
                </w:p>
                <w:p w:rsidR="00447999" w:rsidRDefault="00447999" w:rsidP="00AD03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1D1B11" w:themeColor="background2" w:themeShade="1A"/>
                      <w:sz w:val="40"/>
                      <w:szCs w:val="40"/>
                      <w:lang w:eastAsia="ru-RU"/>
                    </w:rPr>
                  </w:pPr>
                </w:p>
                <w:p w:rsidR="00AD031D" w:rsidRPr="00B00FB2" w:rsidRDefault="00AD031D" w:rsidP="00AD03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D031D" w:rsidRPr="00B00FB2" w:rsidRDefault="00AD031D" w:rsidP="00AD03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D031D" w:rsidRPr="00B00FB2" w:rsidRDefault="00AD031D" w:rsidP="00AD03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D031D" w:rsidRPr="00447999" w:rsidRDefault="00AD031D" w:rsidP="00AD03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C00000"/>
                      <w:sz w:val="48"/>
                      <w:szCs w:val="48"/>
                      <w:lang w:eastAsia="ru-RU"/>
                    </w:rPr>
                  </w:pPr>
                  <w:r w:rsidRPr="00447999">
                    <w:rPr>
                      <w:rFonts w:ascii="Times New Roman" w:eastAsia="Times New Roman" w:hAnsi="Times New Roman" w:cs="Times New Roman"/>
                      <w:color w:val="C00000"/>
                      <w:sz w:val="48"/>
                      <w:szCs w:val="48"/>
                      <w:lang w:eastAsia="ru-RU"/>
                    </w:rPr>
                    <w:t>Консультация для роди</w:t>
                  </w:r>
                  <w:bookmarkStart w:id="0" w:name="_GoBack"/>
                  <w:bookmarkEnd w:id="0"/>
                  <w:r w:rsidRPr="00447999">
                    <w:rPr>
                      <w:rFonts w:ascii="Times New Roman" w:eastAsia="Times New Roman" w:hAnsi="Times New Roman" w:cs="Times New Roman"/>
                      <w:color w:val="C00000"/>
                      <w:sz w:val="48"/>
                      <w:szCs w:val="48"/>
                      <w:lang w:eastAsia="ru-RU"/>
                    </w:rPr>
                    <w:t>телей</w:t>
                  </w:r>
                </w:p>
                <w:p w:rsidR="00447999" w:rsidRPr="00447999" w:rsidRDefault="00447999" w:rsidP="00AD03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lang w:eastAsia="ru-RU"/>
                    </w:rPr>
                  </w:pPr>
                </w:p>
                <w:p w:rsidR="00AD031D" w:rsidRPr="00447999" w:rsidRDefault="00AD031D" w:rsidP="00AD03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C000"/>
                      <w:sz w:val="48"/>
                      <w:szCs w:val="48"/>
                      <w:lang w:eastAsia="ru-RU"/>
                    </w:rPr>
                  </w:pPr>
                  <w:r w:rsidRPr="00447999">
                    <w:rPr>
                      <w:rFonts w:ascii="Times New Roman" w:eastAsia="Times New Roman" w:hAnsi="Times New Roman" w:cs="Times New Roman"/>
                      <w:sz w:val="48"/>
                      <w:szCs w:val="48"/>
                      <w:lang w:eastAsia="ru-RU"/>
                    </w:rPr>
                    <w:t xml:space="preserve"> </w:t>
                  </w:r>
                  <w:r w:rsidRPr="00447999">
                    <w:rPr>
                      <w:rFonts w:ascii="Times New Roman" w:eastAsia="Times New Roman" w:hAnsi="Times New Roman" w:cs="Times New Roman"/>
                      <w:b/>
                      <w:color w:val="FFC000"/>
                      <w:sz w:val="48"/>
                      <w:szCs w:val="48"/>
                      <w:lang w:eastAsia="ru-RU"/>
                    </w:rPr>
                    <w:t>«Расскажем детям о Великой Отечественной войне»</w:t>
                  </w:r>
                </w:p>
                <w:p w:rsidR="00AD031D" w:rsidRPr="00447999" w:rsidRDefault="00AD031D" w:rsidP="00AD03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FFC000"/>
                      <w:sz w:val="40"/>
                      <w:szCs w:val="40"/>
                      <w:lang w:eastAsia="ru-RU"/>
                    </w:rPr>
                  </w:pPr>
                </w:p>
                <w:p w:rsidR="00AD031D" w:rsidRDefault="00AD031D"/>
              </w:txbxContent>
            </v:textbox>
          </v:shape>
        </w:pict>
      </w:r>
      <w:r w:rsidR="00AD031D" w:rsidRPr="00AD031D">
        <w:rPr>
          <w:noProof/>
          <w:lang w:eastAsia="ru-RU"/>
        </w:rPr>
        <w:drawing>
          <wp:inline distT="0" distB="0" distL="0" distR="0">
            <wp:extent cx="6972300" cy="9629775"/>
            <wp:effectExtent l="95250" t="76200" r="76200" b="66675"/>
            <wp:docPr id="6" name="Рисунок 2" descr="C:\Users\user\Рамки В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мки ВОВ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297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30" w:rsidRDefault="00C06930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06930" w:rsidRPr="00C06930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работы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06930" w:rsidRPr="00C0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представленный материал можно использовать для детей старшего дошкольного возраста при ознакомлении </w:t>
      </w:r>
      <w:r w:rsidR="00C0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сторией Великой Отечественной войны. 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00188" w:rsidRP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обогащение представлений детей о Великой Отечественной войне, о героях, тружениках тыла, ветеранах войны, через совместную деятельность родителей и детей в семье.</w:t>
      </w:r>
    </w:p>
    <w:p w:rsidR="00C06930" w:rsidRDefault="00C06930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930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06930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познакомить с историей Великой Отечественной войны, полной примеров величайшего героизма и мужества людей в борьбе за свободу Родины;</w:t>
      </w:r>
    </w:p>
    <w:p w:rsidR="00C06930" w:rsidRDefault="00C06930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930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подвести к восприятию художественных произведений о войне;</w:t>
      </w:r>
    </w:p>
    <w:p w:rsidR="00C06930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формировать нравственно-патриотические качества: храбрость, мужество, стремление защищать свою Родину, через прочтение художественной литературы о войне;</w:t>
      </w:r>
    </w:p>
    <w:p w:rsidR="00E900BD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воспитывать сознательную любовь к Родине, гордость за её прошлое.</w:t>
      </w:r>
    </w:p>
    <w:p w:rsidR="00C06930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06930" w:rsidRDefault="00E900BD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16977" cy="3209925"/>
            <wp:effectExtent l="19050" t="0" r="0" b="0"/>
            <wp:docPr id="19" name="Рисунок 19" descr="https://misanec.ru/wp-content/uploads/2019/10/ban75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sanec.ru/wp-content/uploads/2019/10/ban75VO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21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30" w:rsidRDefault="00C06930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930" w:rsidRDefault="00FF1A47" w:rsidP="00C0693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06930"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нашей </w:t>
      </w:r>
      <w:r w:rsidR="00C0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великой </w:t>
      </w:r>
      <w:r w:rsidR="00C06930"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страны никогда не была безмятежной. В ней есть две особые даты: </w:t>
      </w:r>
      <w:r w:rsidR="00C06930" w:rsidRPr="00C069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июня</w:t>
      </w:r>
      <w:r w:rsidR="00C06930"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начало Великой Отечественной войны и </w:t>
      </w:r>
      <w:r w:rsidR="00C06930" w:rsidRPr="00C0693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 мая</w:t>
      </w:r>
      <w:r w:rsidR="00C06930"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День Победы. Семьдесят</w:t>
      </w:r>
      <w:r w:rsidR="00C0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пять</w:t>
      </w:r>
      <w:r w:rsidR="00C06930"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минуло со дня Победы в Великой Отечественной войне, но до сих пор не меркнет величие подвига нашего народа. Победа над фашизмом – великий урок всем поколениям. Поэтому мы, взрослые, должны сделать так, чтобы наши дети уже в дошкольном возрасте знали и помнили эти радостные и трагичные страницы нашей истории и не повторяли ошибок прошлого. Недаром О. Бисмарк говорил: « Даже победоносная война – это зло, которое должно быть предотвращено мудростью народа».</w:t>
      </w:r>
      <w:r w:rsidR="00C06930" w:rsidRPr="00AD03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6930" w:rsidRPr="00C06930" w:rsidRDefault="00C06930" w:rsidP="00C06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0BD" w:rsidRDefault="00E900BD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900BD" w:rsidRDefault="00E900BD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00188" w:rsidRPr="00AD031D" w:rsidRDefault="00C06930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5328859"/>
            <wp:effectExtent l="19050" t="0" r="8890" b="0"/>
            <wp:docPr id="7" name="Рисунок 3" descr="C:\Users\user\ПДД\de2f42b33956f336e362904054c13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ПДД\de2f42b33956f336e362904054c13f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32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30" w:rsidRDefault="00C06930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00BD" w:rsidRDefault="00E900BD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00BD" w:rsidRDefault="00E900BD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F1A47" w:rsidRPr="00AD031D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9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9 мая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праздник простой и в то же время сложный для понимания детей. С одной стороны простая и понятная тема борьбы добра со злом, а с другой – очень сложно объяснить, почему была война, почему люди уничтожали друг друга.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Тема войны очень глубокая и серьёзная, особенно для детей 5-6 лет. У этого возраста есть своя специфика: ребенку не свойственно трагическое восприятие мира из – за ограниченного детского опыта и присутствия недостаточной сформированности временных связей. К тому же в век информационных технологий у современных детей понемногу стирается грань между реальностью и игрой. Детям очень сложно понять такие сложные темы во всем многообразии конкретной информации. Мышление в дошкольном возрасте носит ярко выраженный конкретный, образный характер и во многом еще сохраняет тесную связь с практической деятельностью. Детям очень трудно понять то, что не проходит через их практическую деятельность.</w:t>
      </w:r>
    </w:p>
    <w:p w:rsidR="00B00188" w:rsidRPr="00AD031D" w:rsidRDefault="00C06930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следует, уделить особое внимание, на эмоциональное восприятие детьми темы войны - борьбы добра со злом. Ведь им недостаточно знать, надо чувствовать. Воспринятая сердцем, вся информация может запомниться надолго и дать неожиданные результаты.</w:t>
      </w:r>
    </w:p>
    <w:p w:rsidR="00FF1A47" w:rsidRPr="00FF1A47" w:rsidRDefault="00FF1A47" w:rsidP="00FF1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188" w:rsidRPr="00AD031D" w:rsidRDefault="00C06930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4683126"/>
            <wp:effectExtent l="19050" t="0" r="8890" b="0"/>
            <wp:docPr id="8" name="Рисунок 4" descr="https://ds05.infourok.ru/uploads/ex/001d/0009c41c-6710677a/1/hello_html_5cb76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01d/0009c41c-6710677a/1/hello_html_5cb76e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8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A47"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0188" w:rsidRPr="00AD031D" w:rsidRDefault="00FF1A47" w:rsidP="00776E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того чтобы у детей появился интерес к данной теме в детских образовательных учреждениях осуществляется целенаправленная работа, а именно проводятся тематические занятия, чтение художественной литературы, продуктивная, игровая, театрализованная деятельность, совместные походы в музей. Но времени, выделенного в детском саду для совместной деятельности с детьми на данную тему явно недостаточно. Поэтому, данная работа предполагает активное участие родителей не только в мероприятиях, проводимых внутри детского сада, но и ознакомление детей с темой Великой Отечественной войны в семье.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00188" w:rsidRPr="00AD031D" w:rsidRDefault="00FF1A47" w:rsidP="00B00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0018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Предлагаем примерные формы работы по изучению данной темы родителей со своими детьми</w:t>
      </w:r>
      <w:r w:rsidRPr="00B0018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Pr="00B0018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дома:</w:t>
      </w:r>
    </w:p>
    <w:p w:rsidR="00FF1A47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чтение литературы, беседы и просмотр телепередач на военную тематику;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рассматривание иллюстраций, семейных фотографий (бабушек, дедушек);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словесно – дидактические игры;</w:t>
      </w:r>
    </w:p>
    <w:p w:rsidR="00776E4A" w:rsidRDefault="00776E4A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прослушивание песен Великой Отечественной Войны;</w:t>
      </w:r>
    </w:p>
    <w:p w:rsidR="00776E4A" w:rsidRPr="00B00188" w:rsidRDefault="00776E4A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просмотр детских мультфильмов нВ тему войны, Победы…;</w:t>
      </w:r>
    </w:p>
    <w:p w:rsidR="00776E4A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заучивание стихотворений, пословиц, поговорок, песен на военную тему;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участие в выставках совместного семейного творчества;</w:t>
      </w:r>
    </w:p>
    <w:p w:rsidR="00B00188" w:rsidRPr="00AD031D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посещение военных музеев, ознакомление с памятниками, экскурсии на памятные исторические места (если имеется такая возможность).</w:t>
      </w:r>
    </w:p>
    <w:p w:rsidR="00FF1A47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Особое внимание родителей хотелось бы уделить по ознакомлению детей дошкольного возраста с произведениями о Великой Отечественной войне, воспитывающими историческую память и уважение, гордость за свою Родину. </w:t>
      </w:r>
    </w:p>
    <w:p w:rsidR="00E900BD" w:rsidRDefault="00E900BD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0BD" w:rsidRDefault="00E900BD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0BD" w:rsidRDefault="00E900BD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00188" w:rsidRPr="00B00188" w:rsidRDefault="00776E4A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020560" cy="4961196"/>
            <wp:effectExtent l="19050" t="0" r="8890" b="0"/>
            <wp:docPr id="9" name="Рисунок 7" descr="http://culture.gov-murman.ru/upload/iblock/0ec/CHitaem-detyam-o-vo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ulture.gov-murman.ru/upload/iblock/0ec/CHitaem-detyam-o-voy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96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47" w:rsidRPr="00FF1A47" w:rsidRDefault="00FF1A47" w:rsidP="00FF1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BD" w:rsidRDefault="00E900BD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BD" w:rsidRDefault="00E900BD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F1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же книги о войне для детей можно посоветовать прочитать ребятам?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Разумеется, самыми интересными для них будут те произведения, герои которых их сверстники. Что пережили их ровесники? Как вели себя в сложнейших ситуациях? Какой вклад внесли в Победу?</w:t>
      </w:r>
    </w:p>
    <w:p w:rsidR="00B00188" w:rsidRPr="00AD031D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Почти все написанное для детей о войне создано во второй половине ХХ столетия. В детской литературе для дошкольников существует одна тема – память о Великой Отечественной войне. Редкие авторы обращаются к событиям военных лет непосредственно. Право на это дано не </w:t>
      </w:r>
      <w:proofErr w:type="gramStart"/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,</w:t>
      </w:r>
      <w:proofErr w:type="gramEnd"/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надо заслужить. Не годятся придуманные истории о похождениях бравых солдат, легких подвигах и быстрых победах, так увлекающие малышей. Нужна, правда – яркая, убедительная, живая. Нужен смысл, доступный маленькому читателю и в то же время достойный того события, о котором идет речь.</w:t>
      </w:r>
    </w:p>
    <w:p w:rsidR="00B00188" w:rsidRPr="00AD031D" w:rsidRDefault="00FF1A47" w:rsidP="00B00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001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br/>
      </w:r>
      <w:r w:rsidRPr="00B0018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Прежде чем, знакомить дошкольников с произведениями о войне, необходимо подготовить их к восприятию этой сложной темы:</w:t>
      </w:r>
    </w:p>
    <w:p w:rsidR="00B00188" w:rsidRPr="00AD031D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дать небольшие сведения из истории;</w:t>
      </w:r>
    </w:p>
    <w:p w:rsidR="00B00188" w:rsidRP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-рассказать маленьким слушателям о том, как мужественно защищали родину солдаты, о ценности и неповторимости каждой человеческой жизни, о подвиге каждого человека на войне и всего народа в целом;</w:t>
      </w:r>
    </w:p>
    <w:p w:rsidR="00B00188" w:rsidRP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говорить с ними о губительном характере войны, сметающей на своем пути все живое, оставляю</w:t>
      </w:r>
      <w:r w:rsid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щей после себя людское горе, вы</w:t>
      </w:r>
      <w:r w:rsidR="00B00188"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же</w:t>
      </w:r>
      <w:r w:rsid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ную землю.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только тогда, когда у ребенка будет сформировано хоть малейшее представление о том, что же такое «война», можно предлагать ему рассказы об этом тяжелейшем времени в истории страны.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авторы детской литературы на собственном опыте познали все тяготы войны и не раз пережившее ее в процессе создания художественных произведений, знали то, о чем говорили читателям. Их нельзя не услышать.</w:t>
      </w:r>
    </w:p>
    <w:p w:rsidR="00B00188" w:rsidRDefault="00B00188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00188" w:rsidRDefault="00FF1A47" w:rsidP="00776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0018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Предлагаем вашему вниманию список художественной литературы, которую можно прочитать в кругу семьи с детьми дошкольного возраста, а затем совместно обсудить полученные впечатления от </w:t>
      </w:r>
      <w:proofErr w:type="gramStart"/>
      <w:r w:rsidRPr="00B0018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прочитанного :</w:t>
      </w:r>
      <w:proofErr w:type="gramEnd"/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- С.П.Алексеев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 Рассказы из истории Великой Отечественной войны».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 посвящена трем главным сражениям Великой Отечественной войны. О том, как развивалась грандиозная битва у стен Москвы, о героизме советских людей, вставших на защиту </w:t>
      </w:r>
      <w:proofErr w:type="gramStart"/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столицы ;</w:t>
      </w:r>
      <w:proofErr w:type="gramEnd"/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776E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Е. Благинина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Шинель» - о детстве лишенном радостей по чьей – то злой воле, </w:t>
      </w:r>
      <w:proofErr w:type="spellStart"/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подрпненном</w:t>
      </w:r>
      <w:proofErr w:type="spellEnd"/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войной, заставившей рано повзрослеть;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spellStart"/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А.Барто</w:t>
      </w:r>
      <w:proofErr w:type="spellEnd"/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«Звенигород»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 военном детстве в тылу;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С.М. Георгиевская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 Галина мама».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небольшая повесть написана для малышей, для дошкольников, но рассказывается в ней не о пустяках, а о воинской доблести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Ю.П.Герман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«Вот как это было</w:t>
      </w:r>
      <w:proofErr w:type="gramStart"/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 .</w:t>
      </w:r>
      <w:proofErr w:type="gramEnd"/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Повесть написана от имени маленького героя Мишки. Автор показал войну, блокаду в детском восприятии - в произведении нет ни одного слова, которое выходило бы за границы Мишкиного понимания.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В.Ю. Драгунский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Арбузный переулок.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кн. "Денискины рассказы"). Отец рассказывает Дениске о своем голодном военном детстве.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А.М. Жариков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 Смелые ребята», « Максим в отряде», « </w:t>
      </w:r>
      <w:proofErr w:type="spellStart"/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Юнбат</w:t>
      </w:r>
      <w:proofErr w:type="spellEnd"/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Иванов».</w:t>
      </w:r>
    </w:p>
    <w:p w:rsidR="00776E4A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В.А.Осеева 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 Андрейка».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 о семилетнем Андрейке, помогающем матери в тяжелые военные годы и старающемся заменить ушедшего на фронт старшего брата.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К.Г. Паустовский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 Стальное колечко.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Сказка о девочке и волшебном колечке, которое подарил ей боец.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И. Токмакова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 Сосны шумят»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 том, как война долгие годы не отпускает человека.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Шишов А.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«Лесная девочка»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книжки ребята узнают о судьбе маленькой девочки Тани, внучки старого партизана, в годы Великой Отечественной войны.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Ю.Яковлев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 Как Сережа на войну ходил».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Пронзительная сказка о мальчике Сереже, который хотел увидеть войну собственными глазами. И повел его по военной дороге ни кто иной, как родной дедушка... погибший в неравном бою. Нелегкий это был поход – ведь война не прогулка, а тяжелый труд, опасности, бессонные ночи и бесконечная усталость.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Л.Кассиль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"Твои защитники";</w:t>
      </w:r>
    </w:p>
    <w:p w:rsidR="00B00188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776E4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С.Михалков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"День Победы".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1A47" w:rsidRDefault="00FF1A47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Конечно, это не все произведения, которые можно прочитать с детьми дошкольного возраста. Но ясно одно – говорить о войне, читать о ней не только следует, но и необходимо. Важен, прежде всего, тот смысл, те ценности, которые с детства будет усваивать растущий человек с помощью нас – взрослых, и над которыми он будет думать если не сейчас, то впоследствии.</w:t>
      </w:r>
    </w:p>
    <w:p w:rsidR="00B00188" w:rsidRPr="00B00188" w:rsidRDefault="00B00188" w:rsidP="00B0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A47" w:rsidRPr="00FF1A47" w:rsidRDefault="00776E4A" w:rsidP="00FF1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72300" cy="4800600"/>
            <wp:effectExtent l="19050" t="0" r="0" b="0"/>
            <wp:docPr id="10" name="Рисунок 10" descr="http://you-images.ru/images/0_1be15d_d61cf52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ou-images.ru/images/0_1be15d_d61cf525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024" cy="48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D2" w:rsidRPr="00B00188" w:rsidRDefault="00FF1A47" w:rsidP="00FF1A47">
      <w:pPr>
        <w:rPr>
          <w:sz w:val="28"/>
          <w:szCs w:val="28"/>
        </w:rPr>
      </w:pPr>
      <w:r w:rsidRPr="00FF1A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Пусть мир украсит доброта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 расцветут улыбкой лица,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А слово «страшное» война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Пусть никогда не повториться!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Пусть солнце светит над землей,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Любовь шагает по планете.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 в каждой пусть семье большой</w:t>
      </w:r>
      <w:r w:rsidRPr="00B00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С любимой мамой будут дети!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(М. В. Сидорова)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1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0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Использованная литература: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1.Гриценко З. « Тема войны в литературе. Для детей дошкольного возраста» -журнал </w:t>
      </w:r>
      <w:proofErr w:type="gramStart"/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>« Дошкольное</w:t>
      </w:r>
      <w:proofErr w:type="gramEnd"/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воспитание» № 1, 2015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2.Романова О.Ю., Головина Е.Э., Блинова ТМ. Проектная деятельность « Боевая слава нашего народа» - журнал « Воспитатель дошкольного образовательного учреждения» №6, 2014</w:t>
      </w:r>
      <w:r w:rsidRPr="00B00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3.Максакова Е. Ф. « Такой простой и сложный праздник…» - журнал « Воспитатель дошкольного образовательного учреждения» №5, 2014</w:t>
      </w:r>
    </w:p>
    <w:sectPr w:rsidR="007956D2" w:rsidRPr="00B00188" w:rsidSect="00AD031D">
      <w:pgSz w:w="11906" w:h="16838"/>
      <w:pgMar w:top="568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1A47"/>
    <w:rsid w:val="000200F5"/>
    <w:rsid w:val="000B41DE"/>
    <w:rsid w:val="00447999"/>
    <w:rsid w:val="00776E4A"/>
    <w:rsid w:val="007956D2"/>
    <w:rsid w:val="00AD031D"/>
    <w:rsid w:val="00B00188"/>
    <w:rsid w:val="00B00FB2"/>
    <w:rsid w:val="00C06930"/>
    <w:rsid w:val="00E900BD"/>
    <w:rsid w:val="00F44CCA"/>
    <w:rsid w:val="00FF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FA8B12E"/>
  <w15:docId w15:val="{D1BBF6E8-0FC0-4E14-8F4F-2B953E472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6D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1A4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9D469C-C0A9-478E-ABBC-FC1BF03DD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1326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polds_33@outlook.com</cp:lastModifiedBy>
  <cp:revision>7</cp:revision>
  <dcterms:created xsi:type="dcterms:W3CDTF">2019-11-06T12:57:00Z</dcterms:created>
  <dcterms:modified xsi:type="dcterms:W3CDTF">2019-11-25T06:59:00Z</dcterms:modified>
</cp:coreProperties>
</file>