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A9" w:rsidRPr="00531444" w:rsidRDefault="00531444" w:rsidP="000136D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14:textOutline w14:w="9525" w14:cap="rnd" w14:cmpd="sng" w14:algn="ctr">
            <w14:solidFill>
              <w14:srgbClr w14:val="004200"/>
            </w14:solidFill>
            <w14:prstDash w14:val="solid"/>
            <w14:bevel/>
          </w14:textOutline>
        </w:rPr>
      </w:pPr>
      <w:bookmarkStart w:id="0" w:name="_GoBack"/>
      <w:bookmarkEnd w:id="0"/>
      <w:r w:rsidRPr="00531444">
        <w:rPr>
          <w:rFonts w:ascii="Times New Roman" w:hAnsi="Times New Roman" w:cs="Times New Roman"/>
          <w:b/>
          <w:color w:val="C00000"/>
          <w:sz w:val="28"/>
          <w:szCs w:val="28"/>
          <w14:textOutline w14:w="9525" w14:cap="rnd" w14:cmpd="sng" w14:algn="ctr">
            <w14:solidFill>
              <w14:srgbClr w14:val="004200"/>
            </w14:solidFill>
            <w14:prstDash w14:val="solid"/>
            <w14:bevel/>
          </w14:textOutline>
        </w:rPr>
        <w:t>ПРОСТЫЕ ПРАВИЛА ДЛЯ ВСЕХ</w:t>
      </w:r>
    </w:p>
    <w:p w:rsidR="00531444" w:rsidRDefault="00531444" w:rsidP="005314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56A2E" w:rsidRPr="00531444" w:rsidRDefault="00330530" w:rsidP="00C11FA7">
      <w:pPr>
        <w:pStyle w:val="a5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498C8" wp14:editId="0A163402">
                <wp:simplePos x="0" y="0"/>
                <wp:positionH relativeFrom="column">
                  <wp:posOffset>4824730</wp:posOffset>
                </wp:positionH>
                <wp:positionV relativeFrom="paragraph">
                  <wp:posOffset>102235</wp:posOffset>
                </wp:positionV>
                <wp:extent cx="2098675" cy="1403985"/>
                <wp:effectExtent l="0" t="0" r="15875" b="114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74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5EC" w:rsidRPr="00C11FA7" w:rsidRDefault="000136D3" w:rsidP="008A35EC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В случае пожара</w:t>
                            </w:r>
                            <w:r w:rsidR="008A35EC" w:rsidRPr="00C11FA7"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A35EC" w:rsidRPr="00C11FA7" w:rsidRDefault="000136D3" w:rsidP="008A35E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сохраняйте самообладание</w:t>
                            </w:r>
                            <w:r w:rsidR="008A35EC"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8A35EC" w:rsidRPr="00C11FA7" w:rsidRDefault="000136D3" w:rsidP="008A35E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сообщите в пожарную охрану, предупредите о пожаре родных и соседей;</w:t>
                            </w:r>
                          </w:p>
                          <w:p w:rsidR="000136D3" w:rsidRPr="00C11FA7" w:rsidRDefault="000136D3" w:rsidP="008A35E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эвакуируйтесь из здания.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9.9pt;margin-top:8.05pt;width:16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" fillcolor="white [3212]" strokecolor="#007400">
                <v:textbox style="mso-fit-shape-to-text:t">
                  <w:txbxContent>
                    <w:p w:rsidR="008A35EC" w:rsidRPr="00C11FA7" w:rsidRDefault="000136D3" w:rsidP="008A35EC">
                      <w:pPr>
                        <w:spacing w:after="0" w:line="240" w:lineRule="auto"/>
                        <w:jc w:val="center"/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  <w:t>В случае пожара</w:t>
                      </w:r>
                      <w:r w:rsidR="008A35EC" w:rsidRPr="00C11FA7"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  <w:t>:</w:t>
                      </w:r>
                    </w:p>
                    <w:p w:rsidR="008A35EC" w:rsidRPr="00C11FA7" w:rsidRDefault="000136D3" w:rsidP="008A35EC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сохраняйте самообладание</w:t>
                      </w:r>
                      <w:r w:rsidR="008A35EC"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>;</w:t>
                      </w:r>
                    </w:p>
                    <w:p w:rsidR="008A35EC" w:rsidRPr="00C11FA7" w:rsidRDefault="000136D3" w:rsidP="008A35EC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сообщите в пожарную охрану, предупредите о пожаре родных и соседей;</w:t>
                      </w:r>
                    </w:p>
                    <w:p w:rsidR="000136D3" w:rsidRPr="00C11FA7" w:rsidRDefault="000136D3" w:rsidP="008A35EC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эвакуируйтесь из здания.</w:t>
                      </w:r>
                    </w:p>
                  </w:txbxContent>
                </v:textbox>
              </v:shape>
            </w:pict>
          </mc:Fallback>
        </mc:AlternateContent>
      </w:r>
      <w:r w:rsidR="00531444">
        <w:rPr>
          <w:rFonts w:ascii="Times New Roman" w:hAnsi="Times New Roman" w:cs="Times New Roman"/>
          <w:b/>
          <w:color w:val="C00000"/>
          <w:sz w:val="28"/>
          <w:szCs w:val="28"/>
        </w:rPr>
        <w:t>Со</w:t>
      </w:r>
      <w:r w:rsidR="00F56A2E" w:rsidRPr="00531444">
        <w:rPr>
          <w:rFonts w:ascii="Times New Roman" w:hAnsi="Times New Roman" w:cs="Times New Roman"/>
          <w:b/>
          <w:color w:val="C00000"/>
          <w:sz w:val="28"/>
          <w:szCs w:val="28"/>
        </w:rPr>
        <w:t>блюдайте правила эксплуатации электроприборов:</w:t>
      </w:r>
    </w:p>
    <w:p w:rsidR="00C11FA7" w:rsidRDefault="00A20855" w:rsidP="00C11FA7">
      <w:pPr>
        <w:pStyle w:val="a5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контролируйте состояние электропроводки и </w:t>
      </w:r>
    </w:p>
    <w:p w:rsidR="00A20855" w:rsidRPr="00C11FA7" w:rsidRDefault="00A20855" w:rsidP="00C11FA7">
      <w:pPr>
        <w:pStyle w:val="a5"/>
        <w:spacing w:after="0" w:line="240" w:lineRule="auto"/>
        <w:ind w:left="426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электрических розеток;</w:t>
      </w:r>
    </w:p>
    <w:p w:rsidR="00C11FA7" w:rsidRDefault="00A20855" w:rsidP="00C11FA7">
      <w:pPr>
        <w:pStyle w:val="a5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не оставляйте без присмотра включенные в сеть </w:t>
      </w:r>
    </w:p>
    <w:p w:rsidR="00A20855" w:rsidRPr="00C11FA7" w:rsidRDefault="00A20855" w:rsidP="00C11FA7">
      <w:pPr>
        <w:pStyle w:val="a5"/>
        <w:spacing w:after="0" w:line="240" w:lineRule="auto"/>
        <w:ind w:left="426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электробытовые приборы;</w:t>
      </w:r>
    </w:p>
    <w:p w:rsidR="00C11FA7" w:rsidRDefault="00A20855" w:rsidP="00C11FA7">
      <w:pPr>
        <w:pStyle w:val="a5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не включайте в одну розетку одновременно несколько </w:t>
      </w:r>
    </w:p>
    <w:p w:rsidR="005538F9" w:rsidRDefault="00A20855" w:rsidP="00C11FA7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энергопотребителей;</w:t>
      </w:r>
    </w:p>
    <w:p w:rsidR="00C11FA7" w:rsidRPr="00531444" w:rsidRDefault="00C11FA7" w:rsidP="00C11FA7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color w:val="003A00"/>
          <w:sz w:val="28"/>
          <w:szCs w:val="28"/>
        </w:rPr>
      </w:pPr>
    </w:p>
    <w:p w:rsidR="005538F9" w:rsidRPr="00C11FA7" w:rsidRDefault="00C11FA7" w:rsidP="00C11FA7">
      <w:pPr>
        <w:pStyle w:val="a5"/>
        <w:numPr>
          <w:ilvl w:val="0"/>
          <w:numId w:val="11"/>
        </w:numPr>
        <w:spacing w:after="0" w:line="240" w:lineRule="auto"/>
        <w:ind w:left="241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1444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4A031B2" wp14:editId="509F5873">
            <wp:simplePos x="0" y="0"/>
            <wp:positionH relativeFrom="column">
              <wp:posOffset>-460375</wp:posOffset>
            </wp:positionH>
            <wp:positionV relativeFrom="paragraph">
              <wp:posOffset>66675</wp:posOffset>
            </wp:positionV>
            <wp:extent cx="1909445" cy="2371090"/>
            <wp:effectExtent l="0" t="0" r="0" b="0"/>
            <wp:wrapNone/>
            <wp:docPr id="8" name="Рисунок 8" descr="C:\Users\Pinigina.POLEVSKOY-ADM\Downloads\Pictures\80378398_3779070_0_502af_1947e55a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nigina.POLEVSKOY-ADM\Downloads\Pictures\80378398_3779070_0_502af_1947e55a_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44" w:rsidRPr="00C11FA7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r w:rsidR="005538F9" w:rsidRPr="00C11FA7">
        <w:rPr>
          <w:rFonts w:ascii="Times New Roman" w:hAnsi="Times New Roman" w:cs="Times New Roman"/>
          <w:b/>
          <w:color w:val="C00000"/>
          <w:sz w:val="28"/>
          <w:szCs w:val="28"/>
        </w:rPr>
        <w:t>облюдайте правила эксплуатации печей и каминов:</w:t>
      </w:r>
    </w:p>
    <w:p w:rsidR="005538F9" w:rsidRPr="00C11FA7" w:rsidRDefault="005538F9" w:rsidP="00C11FA7">
      <w:pPr>
        <w:pStyle w:val="a5"/>
        <w:numPr>
          <w:ilvl w:val="0"/>
          <w:numId w:val="15"/>
        </w:numPr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очищайте дымоход не менее 1 раза в </w:t>
      </w:r>
      <w:r w:rsidR="00F56A2E" w:rsidRPr="00C11FA7">
        <w:rPr>
          <w:rFonts w:ascii="Times New Roman" w:hAnsi="Times New Roman" w:cs="Times New Roman"/>
          <w:color w:val="003A00"/>
          <w:sz w:val="28"/>
          <w:szCs w:val="28"/>
        </w:rPr>
        <w:t>3</w:t>
      </w:r>
      <w:r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 месяца;</w:t>
      </w:r>
    </w:p>
    <w:p w:rsidR="005538F9" w:rsidRPr="00C11FA7" w:rsidRDefault="00F56A2E" w:rsidP="00C11FA7">
      <w:pPr>
        <w:pStyle w:val="a5"/>
        <w:numPr>
          <w:ilvl w:val="0"/>
          <w:numId w:val="15"/>
        </w:numPr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п</w:t>
      </w:r>
      <w:r w:rsidR="005538F9" w:rsidRPr="00C11FA7">
        <w:rPr>
          <w:rFonts w:ascii="Times New Roman" w:hAnsi="Times New Roman" w:cs="Times New Roman"/>
          <w:color w:val="003A00"/>
          <w:sz w:val="28"/>
          <w:szCs w:val="28"/>
        </w:rPr>
        <w:t>обелите дымоходные трубы и стены</w:t>
      </w:r>
      <w:r w:rsidRPr="00C11FA7">
        <w:rPr>
          <w:rFonts w:ascii="Times New Roman" w:hAnsi="Times New Roman" w:cs="Times New Roman"/>
          <w:color w:val="003A00"/>
          <w:sz w:val="28"/>
          <w:szCs w:val="28"/>
        </w:rPr>
        <w:t>, чтобы легче было заметить и заделать трещины и щели</w:t>
      </w:r>
      <w:r w:rsidR="005538F9" w:rsidRPr="00C11FA7">
        <w:rPr>
          <w:rFonts w:ascii="Times New Roman" w:hAnsi="Times New Roman" w:cs="Times New Roman"/>
          <w:color w:val="003A00"/>
          <w:sz w:val="28"/>
          <w:szCs w:val="28"/>
        </w:rPr>
        <w:t>;</w:t>
      </w:r>
    </w:p>
    <w:p w:rsidR="00F56A2E" w:rsidRPr="00C11FA7" w:rsidRDefault="00F56A2E" w:rsidP="00C11FA7">
      <w:pPr>
        <w:pStyle w:val="a5"/>
        <w:numPr>
          <w:ilvl w:val="0"/>
          <w:numId w:val="15"/>
        </w:numPr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прибейте</w:t>
      </w:r>
      <w:r w:rsidR="005538F9"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 металлический лист размером 50х70 см</w:t>
      </w:r>
      <w:r w:rsidRPr="00C11FA7">
        <w:rPr>
          <w:rFonts w:ascii="Times New Roman" w:hAnsi="Times New Roman" w:cs="Times New Roman"/>
          <w:color w:val="003A00"/>
          <w:sz w:val="28"/>
          <w:szCs w:val="28"/>
        </w:rPr>
        <w:t xml:space="preserve"> на деревянном полу перед топочной дверцей печи, не оставляйте перед топкой сгораемые материалы;</w:t>
      </w:r>
    </w:p>
    <w:p w:rsidR="00F56A2E" w:rsidRPr="00C11FA7" w:rsidRDefault="00F56A2E" w:rsidP="00C11FA7">
      <w:pPr>
        <w:pStyle w:val="a5"/>
        <w:numPr>
          <w:ilvl w:val="0"/>
          <w:numId w:val="15"/>
        </w:numPr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топите печи при закрытых  дверцах, не допускайте перекаливания печей;</w:t>
      </w:r>
    </w:p>
    <w:p w:rsidR="00F56A2E" w:rsidRPr="00C11FA7" w:rsidRDefault="005538F9" w:rsidP="00C11FA7">
      <w:pPr>
        <w:pStyle w:val="a5"/>
        <w:numPr>
          <w:ilvl w:val="0"/>
          <w:numId w:val="15"/>
        </w:numPr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соблюдайте разрыв 25 см от стен печи до деревянных конструкций</w:t>
      </w:r>
      <w:r w:rsidR="00F56A2E" w:rsidRPr="00C11FA7">
        <w:rPr>
          <w:rFonts w:ascii="Times New Roman" w:hAnsi="Times New Roman" w:cs="Times New Roman"/>
          <w:color w:val="003A00"/>
          <w:sz w:val="28"/>
          <w:szCs w:val="28"/>
        </w:rPr>
        <w:t>;</w:t>
      </w:r>
    </w:p>
    <w:p w:rsidR="005538F9" w:rsidRDefault="00F56A2E" w:rsidP="00C11FA7">
      <w:pPr>
        <w:pStyle w:val="a5"/>
        <w:numPr>
          <w:ilvl w:val="0"/>
          <w:numId w:val="15"/>
        </w:numPr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прежде, чем ложиться спать, убедитесь, что огонь в печи погас</w:t>
      </w:r>
      <w:r w:rsidR="005538F9" w:rsidRPr="00C11FA7">
        <w:rPr>
          <w:rFonts w:ascii="Times New Roman" w:hAnsi="Times New Roman" w:cs="Times New Roman"/>
          <w:color w:val="003A00"/>
          <w:sz w:val="28"/>
          <w:szCs w:val="28"/>
        </w:rPr>
        <w:t>.</w:t>
      </w:r>
    </w:p>
    <w:p w:rsidR="00C11FA7" w:rsidRPr="00C11FA7" w:rsidRDefault="00C11FA7" w:rsidP="00C11FA7">
      <w:pPr>
        <w:pStyle w:val="a5"/>
        <w:spacing w:after="0" w:line="240" w:lineRule="auto"/>
        <w:ind w:left="2410"/>
        <w:jc w:val="both"/>
        <w:rPr>
          <w:rFonts w:ascii="Times New Roman" w:hAnsi="Times New Roman" w:cs="Times New Roman"/>
          <w:color w:val="003A00"/>
          <w:sz w:val="28"/>
          <w:szCs w:val="28"/>
        </w:rPr>
      </w:pPr>
    </w:p>
    <w:p w:rsidR="00F56A2E" w:rsidRPr="00531444" w:rsidRDefault="00531444" w:rsidP="0053144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r w:rsidR="002555FB" w:rsidRPr="00531444">
        <w:rPr>
          <w:rFonts w:ascii="Times New Roman" w:hAnsi="Times New Roman" w:cs="Times New Roman"/>
          <w:b/>
          <w:color w:val="C00000"/>
          <w:sz w:val="28"/>
          <w:szCs w:val="28"/>
        </w:rPr>
        <w:t>облюдайте правила эксплуатации газовых плит и колонок</w:t>
      </w:r>
      <w:r w:rsidRPr="00531444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A20855" w:rsidRPr="00C11FA7" w:rsidRDefault="00C11FA7" w:rsidP="00C11FA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20D54" wp14:editId="26E6052B">
                <wp:simplePos x="0" y="0"/>
                <wp:positionH relativeFrom="column">
                  <wp:posOffset>-17780</wp:posOffset>
                </wp:positionH>
                <wp:positionV relativeFrom="paragraph">
                  <wp:posOffset>330361</wp:posOffset>
                </wp:positionV>
                <wp:extent cx="2099652" cy="1403985"/>
                <wp:effectExtent l="0" t="0" r="1524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652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4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5FB" w:rsidRPr="00C11FA7" w:rsidRDefault="002555FB" w:rsidP="002555FB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Действия</w:t>
                            </w:r>
                            <w:r w:rsidRPr="00C11FA7"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при</w:t>
                            </w:r>
                            <w:r w:rsidRPr="00C11FA7"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утечке</w:t>
                            </w:r>
                            <w:r w:rsidRPr="00C11FA7"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газа</w:t>
                            </w:r>
                            <w:r w:rsidRPr="00C11FA7"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555FB" w:rsidRPr="00C11FA7" w:rsidRDefault="002555FB" w:rsidP="002555F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перекройте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подачу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газа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2555FB" w:rsidRPr="00C11FA7" w:rsidRDefault="002555FB" w:rsidP="002555F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откройте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окна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2555FB" w:rsidRPr="00C11FA7" w:rsidRDefault="002555FB" w:rsidP="002555F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не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пользуйтесь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открытым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огнем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и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электричеством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2555FB" w:rsidRPr="00C11FA7" w:rsidRDefault="002555FB" w:rsidP="002555F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покиньте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квартиру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2555FB" w:rsidRPr="00C11FA7" w:rsidRDefault="002555FB" w:rsidP="002555F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вызовите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службу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газа</w:t>
                            </w:r>
                            <w:r w:rsidRPr="00C11FA7"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4pt;margin-top:26pt;width:165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" fillcolor="white [3212]" strokecolor="#007400" strokeweight="1pt">
                <v:textbox style="mso-fit-shape-to-text:t">
                  <w:txbxContent>
                    <w:p w:rsidR="002555FB" w:rsidRPr="00C11FA7" w:rsidRDefault="002555FB" w:rsidP="002555FB">
                      <w:pPr>
                        <w:spacing w:after="0" w:line="240" w:lineRule="auto"/>
                        <w:jc w:val="center"/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  <w:t>Действия</w:t>
                      </w:r>
                      <w:r w:rsidRPr="00C11FA7"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  <w:t>при</w:t>
                      </w:r>
                      <w:r w:rsidRPr="00C11FA7"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  <w:t>утечке</w:t>
                      </w:r>
                      <w:r w:rsidRPr="00C11FA7"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  <w:t>газа</w:t>
                      </w:r>
                      <w:r w:rsidRPr="00C11FA7"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  <w:t>:</w:t>
                      </w:r>
                    </w:p>
                    <w:p w:rsidR="002555FB" w:rsidRPr="00C11FA7" w:rsidRDefault="002555FB" w:rsidP="002555F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перекройте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подачу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газа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>;</w:t>
                      </w:r>
                    </w:p>
                    <w:p w:rsidR="002555FB" w:rsidRPr="00C11FA7" w:rsidRDefault="002555FB" w:rsidP="002555F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откройте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окна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>;</w:t>
                      </w:r>
                    </w:p>
                    <w:p w:rsidR="002555FB" w:rsidRPr="00C11FA7" w:rsidRDefault="002555FB" w:rsidP="002555F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не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пользуйтесь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открытым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огнем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и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электричеством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>;</w:t>
                      </w:r>
                    </w:p>
                    <w:p w:rsidR="002555FB" w:rsidRPr="00C11FA7" w:rsidRDefault="002555FB" w:rsidP="002555F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покиньте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квартиру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>;</w:t>
                      </w:r>
                    </w:p>
                    <w:p w:rsidR="002555FB" w:rsidRPr="00C11FA7" w:rsidRDefault="002555FB" w:rsidP="002555F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вызовите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службу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 xml:space="preserve"> 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газа</w:t>
                      </w:r>
                      <w:r w:rsidRPr="00C11FA7"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56A2E" w:rsidRPr="00C11FA7">
        <w:rPr>
          <w:rFonts w:ascii="Times New Roman" w:hAnsi="Times New Roman" w:cs="Times New Roman"/>
          <w:color w:val="003A00"/>
          <w:sz w:val="28"/>
          <w:szCs w:val="28"/>
        </w:rPr>
        <w:t>не используйте духовку и газовую плиту в качестве обогревательных приборов</w:t>
      </w:r>
      <w:r w:rsidR="002555FB" w:rsidRPr="00C11FA7">
        <w:rPr>
          <w:rFonts w:ascii="Times New Roman" w:hAnsi="Times New Roman" w:cs="Times New Roman"/>
          <w:color w:val="003A00"/>
          <w:sz w:val="28"/>
          <w:szCs w:val="28"/>
        </w:rPr>
        <w:t>;</w:t>
      </w:r>
    </w:p>
    <w:p w:rsidR="002555FB" w:rsidRPr="00C11FA7" w:rsidRDefault="002555FB" w:rsidP="00C11FA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двери из помещения, где установлены газовые приборы, должны быть открывающимися по ходу выхода из помещения;</w:t>
      </w:r>
    </w:p>
    <w:p w:rsidR="002555FB" w:rsidRPr="00C11FA7" w:rsidRDefault="002555FB" w:rsidP="00C11FA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примите меры по защите газовых баллонов и газовых труб от воздействия тепла и прямых солнечных лучей;</w:t>
      </w:r>
    </w:p>
    <w:p w:rsidR="002555FB" w:rsidRPr="00C11FA7" w:rsidRDefault="002555FB" w:rsidP="00C11FA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C11FA7">
        <w:rPr>
          <w:rFonts w:ascii="Times New Roman" w:hAnsi="Times New Roman" w:cs="Times New Roman"/>
          <w:color w:val="003A00"/>
          <w:sz w:val="28"/>
          <w:szCs w:val="28"/>
        </w:rPr>
        <w:t>заправленные и пустые газовые баллоны храните вне дома, в проветриваемом помещении, в вертикальном положении;</w:t>
      </w:r>
    </w:p>
    <w:p w:rsidR="002555FB" w:rsidRPr="00531444" w:rsidRDefault="002555FB" w:rsidP="002555FB">
      <w:pPr>
        <w:spacing w:after="0" w:line="240" w:lineRule="auto"/>
        <w:rPr>
          <w:rFonts w:ascii="Times New Roman" w:hAnsi="Times New Roman" w:cs="Times New Roman"/>
          <w:color w:val="003A00"/>
          <w:sz w:val="28"/>
          <w:szCs w:val="28"/>
        </w:rPr>
      </w:pPr>
    </w:p>
    <w:p w:rsidR="00531444" w:rsidRPr="00531444" w:rsidRDefault="00C11FA7" w:rsidP="00531444">
      <w:pPr>
        <w:pStyle w:val="a5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136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B149D" wp14:editId="51029031">
                <wp:simplePos x="0" y="0"/>
                <wp:positionH relativeFrom="column">
                  <wp:posOffset>5155565</wp:posOffset>
                </wp:positionH>
                <wp:positionV relativeFrom="paragraph">
                  <wp:posOffset>86360</wp:posOffset>
                </wp:positionV>
                <wp:extent cx="1767840" cy="1403985"/>
                <wp:effectExtent l="0" t="0" r="22860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74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6D3" w:rsidRPr="00C11FA7" w:rsidRDefault="000136D3" w:rsidP="00C11FA7">
                            <w:pPr>
                              <w:spacing w:after="0" w:line="240" w:lineRule="auto"/>
                              <w:jc w:val="center"/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Помните</w:t>
                            </w:r>
                            <w:r w:rsidRPr="00C11FA7">
                              <w:rPr>
                                <w:rFonts w:ascii="Castellar" w:hAnsi="Castellar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136D3" w:rsidRPr="00C11FA7" w:rsidRDefault="000136D3" w:rsidP="00C11FA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наибольшую </w:t>
                            </w:r>
                            <w:r w:rsid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о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 xml:space="preserve">пасность </w:t>
                            </w:r>
                            <w:r w:rsid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п</w:t>
                            </w: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редставляет дым и токсичные продукты горения, поэтому дышите через влажную ткань;</w:t>
                            </w:r>
                          </w:p>
                          <w:p w:rsidR="000136D3" w:rsidRPr="00C11FA7" w:rsidRDefault="000136D3" w:rsidP="00C11FA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Castellar" w:hAnsi="Castellar" w:cs="Times New Roman"/>
                                <w:color w:val="004200"/>
                                <w:sz w:val="24"/>
                                <w:szCs w:val="24"/>
                              </w:rPr>
                            </w:pPr>
                            <w:r w:rsidRPr="00C11FA7">
                              <w:rPr>
                                <w:rFonts w:ascii="Times New Roman" w:hAnsi="Times New Roman" w:cs="Times New Roman"/>
                                <w:color w:val="004200"/>
                                <w:sz w:val="24"/>
                                <w:szCs w:val="24"/>
                              </w:rPr>
                              <w:t>не оставляйте открытыми окна и двери – приток кислорода усилит горение.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5.95pt;margin-top:6.8pt;width:13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" fillcolor="white [3212]" strokecolor="#007400">
                <v:textbox style="mso-fit-shape-to-text:t">
                  <w:txbxContent>
                    <w:p w:rsidR="000136D3" w:rsidRPr="00C11FA7" w:rsidRDefault="000136D3" w:rsidP="00C11FA7">
                      <w:pPr>
                        <w:spacing w:after="0" w:line="240" w:lineRule="auto"/>
                        <w:jc w:val="center"/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  <w:t>Помните</w:t>
                      </w:r>
                      <w:r w:rsidRPr="00C11FA7">
                        <w:rPr>
                          <w:rFonts w:ascii="Castellar" w:hAnsi="Castellar" w:cs="Times New Roman"/>
                          <w:b/>
                          <w:color w:val="000099"/>
                          <w:sz w:val="24"/>
                          <w:szCs w:val="24"/>
                        </w:rPr>
                        <w:t>:</w:t>
                      </w:r>
                    </w:p>
                    <w:p w:rsidR="000136D3" w:rsidRPr="00C11FA7" w:rsidRDefault="000136D3" w:rsidP="00C11FA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 xml:space="preserve">наибольшую </w:t>
                      </w:r>
                      <w:r w:rsid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о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 xml:space="preserve">пасность </w:t>
                      </w:r>
                      <w:r w:rsid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п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редставляет дым и токсичные продукты горения, поэтому дышите через влажную ткань;</w:t>
                      </w:r>
                    </w:p>
                    <w:p w:rsidR="000136D3" w:rsidRPr="00C11FA7" w:rsidRDefault="000136D3" w:rsidP="00C11FA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Castellar" w:hAnsi="Castellar" w:cs="Times New Roman"/>
                          <w:color w:val="004200"/>
                          <w:sz w:val="24"/>
                          <w:szCs w:val="24"/>
                        </w:rPr>
                      </w:pP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не оставляйте открытыми окна и двери – приток кислорода усилит горение</w:t>
                      </w:r>
                      <w:r w:rsidRPr="00C11FA7">
                        <w:rPr>
                          <w:rFonts w:ascii="Times New Roman" w:hAnsi="Times New Roman" w:cs="Times New Roman"/>
                          <w:color w:val="0042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31444" w:rsidRPr="00531444">
        <w:rPr>
          <w:rFonts w:ascii="Times New Roman" w:hAnsi="Times New Roman" w:cs="Times New Roman"/>
          <w:b/>
          <w:color w:val="C00000"/>
          <w:sz w:val="28"/>
          <w:szCs w:val="28"/>
        </w:rPr>
        <w:t>Соблюдайте правила безопасности в жилище:</w:t>
      </w:r>
    </w:p>
    <w:p w:rsidR="00F56A2E" w:rsidRPr="00531444" w:rsidRDefault="00F56A2E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>не отогревайте замерзшие отопительные и водопроводные трубы открытым пламенем;</w:t>
      </w:r>
    </w:p>
    <w:p w:rsidR="00A20855" w:rsidRPr="00531444" w:rsidRDefault="008A35EC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>будьте предельно аккуратны при курении, не бросайте непогашенные окурки в мусоропровод или с балкона</w:t>
      </w:r>
      <w:r w:rsidR="00A20855" w:rsidRPr="00531444">
        <w:rPr>
          <w:rFonts w:ascii="Times New Roman" w:hAnsi="Times New Roman" w:cs="Times New Roman"/>
          <w:color w:val="003A00"/>
          <w:sz w:val="28"/>
          <w:szCs w:val="28"/>
        </w:rPr>
        <w:t>;</w:t>
      </w:r>
      <w:r w:rsidR="000136D3" w:rsidRPr="00531444">
        <w:rPr>
          <w:rFonts w:ascii="Times New Roman" w:hAnsi="Times New Roman" w:cs="Times New Roman"/>
          <w:noProof/>
          <w:color w:val="003A00"/>
          <w:sz w:val="28"/>
          <w:szCs w:val="28"/>
        </w:rPr>
        <w:t xml:space="preserve"> </w:t>
      </w:r>
    </w:p>
    <w:p w:rsidR="00135AED" w:rsidRPr="00531444" w:rsidRDefault="005538F9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>с</w:t>
      </w:r>
      <w:r w:rsidR="00135AED" w:rsidRPr="00531444">
        <w:rPr>
          <w:rFonts w:ascii="Times New Roman" w:hAnsi="Times New Roman" w:cs="Times New Roman"/>
          <w:color w:val="003A00"/>
          <w:sz w:val="28"/>
          <w:szCs w:val="28"/>
        </w:rPr>
        <w:t>облюдайте правила хранения и использования легковоспламеняющихся жидкост</w:t>
      </w:r>
      <w:r w:rsidRPr="00531444">
        <w:rPr>
          <w:rFonts w:ascii="Times New Roman" w:hAnsi="Times New Roman" w:cs="Times New Roman"/>
          <w:color w:val="003A00"/>
          <w:sz w:val="28"/>
          <w:szCs w:val="28"/>
        </w:rPr>
        <w:t>е</w:t>
      </w:r>
      <w:r w:rsidR="00135AED" w:rsidRPr="00531444">
        <w:rPr>
          <w:rFonts w:ascii="Times New Roman" w:hAnsi="Times New Roman" w:cs="Times New Roman"/>
          <w:color w:val="003A00"/>
          <w:sz w:val="28"/>
          <w:szCs w:val="28"/>
        </w:rPr>
        <w:t>й</w:t>
      </w:r>
      <w:r w:rsidRPr="00531444">
        <w:rPr>
          <w:rFonts w:ascii="Times New Roman" w:hAnsi="Times New Roman" w:cs="Times New Roman"/>
          <w:color w:val="003A00"/>
          <w:sz w:val="28"/>
          <w:szCs w:val="28"/>
        </w:rPr>
        <w:t>;</w:t>
      </w:r>
    </w:p>
    <w:p w:rsidR="00A20855" w:rsidRPr="00531444" w:rsidRDefault="00C11FA7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 xml:space="preserve">в целях безопасности </w:t>
      </w:r>
      <w:r w:rsidR="00A20855" w:rsidRPr="00531444">
        <w:rPr>
          <w:rFonts w:ascii="Times New Roman" w:hAnsi="Times New Roman" w:cs="Times New Roman"/>
          <w:color w:val="003A00"/>
          <w:sz w:val="28"/>
          <w:szCs w:val="28"/>
        </w:rPr>
        <w:t>приобретите огнетушитель;</w:t>
      </w:r>
    </w:p>
    <w:p w:rsidR="00A20855" w:rsidRPr="00531444" w:rsidRDefault="00A20855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>не загромождайте пути эвакуации</w:t>
      </w:r>
      <w:r w:rsidR="00C11FA7">
        <w:rPr>
          <w:rFonts w:ascii="Times New Roman" w:hAnsi="Times New Roman" w:cs="Times New Roman"/>
          <w:color w:val="003A00"/>
          <w:sz w:val="28"/>
          <w:szCs w:val="28"/>
        </w:rPr>
        <w:t>;</w:t>
      </w:r>
    </w:p>
    <w:p w:rsidR="00A20855" w:rsidRPr="00531444" w:rsidRDefault="00A20855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>решетки на окнах должны быть распашными и легкосъемными;</w:t>
      </w:r>
    </w:p>
    <w:p w:rsidR="00A20855" w:rsidRPr="00531444" w:rsidRDefault="00135AED" w:rsidP="00C11FA7">
      <w:pPr>
        <w:pStyle w:val="a5"/>
        <w:numPr>
          <w:ilvl w:val="0"/>
          <w:numId w:val="13"/>
        </w:numPr>
        <w:spacing w:after="0" w:line="240" w:lineRule="auto"/>
        <w:ind w:left="426" w:right="2834"/>
        <w:jc w:val="both"/>
        <w:rPr>
          <w:rFonts w:ascii="Times New Roman" w:hAnsi="Times New Roman" w:cs="Times New Roman"/>
          <w:color w:val="003A00"/>
          <w:sz w:val="28"/>
          <w:szCs w:val="28"/>
        </w:rPr>
      </w:pPr>
      <w:r w:rsidRPr="00531444">
        <w:rPr>
          <w:rFonts w:ascii="Times New Roman" w:hAnsi="Times New Roman" w:cs="Times New Roman"/>
          <w:color w:val="003A00"/>
          <w:sz w:val="28"/>
          <w:szCs w:val="28"/>
        </w:rPr>
        <w:t>объясняйте детям опасность игры с огнем</w:t>
      </w:r>
      <w:r w:rsidR="00A20855" w:rsidRPr="00531444">
        <w:rPr>
          <w:rFonts w:ascii="Times New Roman" w:hAnsi="Times New Roman" w:cs="Times New Roman"/>
          <w:color w:val="003A00"/>
          <w:sz w:val="28"/>
          <w:szCs w:val="28"/>
        </w:rPr>
        <w:t>.</w:t>
      </w:r>
    </w:p>
    <w:p w:rsidR="00C11FA7" w:rsidRDefault="00C11FA7" w:rsidP="005314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14:textOutline w14:w="9525" w14:cap="rnd" w14:cmpd="sng" w14:algn="ctr">
            <w14:solidFill>
              <w14:srgbClr w14:val="004200"/>
            </w14:solidFill>
            <w14:prstDash w14:val="solid"/>
            <w14:bevel/>
          </w14:textOutline>
        </w:rPr>
      </w:pPr>
    </w:p>
    <w:p w:rsidR="00135AED" w:rsidRPr="000136D3" w:rsidRDefault="00531444" w:rsidP="00C11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444">
        <w:rPr>
          <w:rFonts w:ascii="Times New Roman" w:hAnsi="Times New Roman" w:cs="Times New Roman"/>
          <w:b/>
          <w:color w:val="C00000"/>
          <w:sz w:val="28"/>
          <w:szCs w:val="28"/>
          <w14:textOutline w14:w="9525" w14:cap="rnd" w14:cmpd="sng" w14:algn="ctr">
            <w14:solidFill>
              <w14:srgbClr w14:val="004200"/>
            </w14:solidFill>
            <w14:prstDash w14:val="solid"/>
            <w14:bevel/>
          </w14:textOutline>
        </w:rPr>
        <w:t>БУДЬТЕ ОСТОРОЖНЫ С ОГНЕМ</w:t>
      </w:r>
      <w:r w:rsidR="00A20855" w:rsidRPr="00531444">
        <w:rPr>
          <w:rFonts w:ascii="Times New Roman" w:hAnsi="Times New Roman" w:cs="Times New Roman"/>
          <w:b/>
          <w:color w:val="C00000"/>
          <w:sz w:val="28"/>
          <w:szCs w:val="28"/>
          <w14:textOutline w14:w="9525" w14:cap="rnd" w14:cmpd="sng" w14:algn="ctr">
            <w14:solidFill>
              <w14:srgbClr w14:val="004200"/>
            </w14:solidFill>
            <w14:prstDash w14:val="solid"/>
            <w14:bevel/>
          </w14:textOutline>
        </w:rPr>
        <w:t>!</w:t>
      </w:r>
      <w:r w:rsidR="00135AED" w:rsidRPr="000136D3">
        <w:rPr>
          <w:rFonts w:ascii="Times New Roman" w:hAnsi="Times New Roman" w:cs="Times New Roman"/>
          <w:sz w:val="28"/>
          <w:szCs w:val="28"/>
        </w:rPr>
        <w:br w:type="page"/>
      </w:r>
    </w:p>
    <w:p w:rsidR="006A3F76" w:rsidRPr="00D6481A" w:rsidRDefault="00D6481A" w:rsidP="00D6481A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481A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20B9E065" wp14:editId="15E23CFD">
            <wp:simplePos x="0" y="0"/>
            <wp:positionH relativeFrom="column">
              <wp:posOffset>4995545</wp:posOffset>
            </wp:positionH>
            <wp:positionV relativeFrom="paragraph">
              <wp:posOffset>187960</wp:posOffset>
            </wp:positionV>
            <wp:extent cx="1979295" cy="1467485"/>
            <wp:effectExtent l="0" t="0" r="1905" b="0"/>
            <wp:wrapNone/>
            <wp:docPr id="12" name="Рисунок 12" descr="C:\Users\Pinigina.POLEVSKOY-ADM\Downloads\Pictures\2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inigina.POLEVSKOY-ADM\Downloads\Pictures\23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F76" w:rsidRPr="00D6481A">
        <w:rPr>
          <w:rFonts w:ascii="Times New Roman" w:hAnsi="Times New Roman" w:cs="Times New Roman"/>
          <w:b/>
          <w:color w:val="C00000"/>
          <w:sz w:val="28"/>
          <w:szCs w:val="28"/>
        </w:rPr>
        <w:t>Правила пожарной безопасности в лесу:</w:t>
      </w:r>
    </w:p>
    <w:p w:rsidR="006A3F76" w:rsidRPr="000136D3" w:rsidRDefault="006A3F76" w:rsidP="00255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ED" w:rsidRPr="000136D3" w:rsidRDefault="00135AED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 разводите костер без особой надобности;</w:t>
      </w:r>
    </w:p>
    <w:p w:rsidR="00D6481A" w:rsidRDefault="00135AED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 xml:space="preserve">правильно выбирайте место для костра: на поляне, песчаной </w:t>
      </w:r>
    </w:p>
    <w:p w:rsidR="00135AED" w:rsidRPr="00D6481A" w:rsidRDefault="00135AED" w:rsidP="00D6481A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6481A">
        <w:rPr>
          <w:rFonts w:ascii="Times New Roman" w:hAnsi="Times New Roman" w:cs="Times New Roman"/>
          <w:sz w:val="28"/>
          <w:szCs w:val="28"/>
        </w:rPr>
        <w:t>или галечной косе реки, озера;</w:t>
      </w:r>
    </w:p>
    <w:p w:rsidR="00D6481A" w:rsidRDefault="00135AED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 xml:space="preserve">не разводите костер вблизи деревьев, хлебного поля, </w:t>
      </w:r>
    </w:p>
    <w:p w:rsidR="00135AED" w:rsidRPr="00D6481A" w:rsidRDefault="00135AED" w:rsidP="00D6481A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6481A">
        <w:rPr>
          <w:rFonts w:ascii="Times New Roman" w:hAnsi="Times New Roman" w:cs="Times New Roman"/>
          <w:sz w:val="28"/>
          <w:szCs w:val="28"/>
        </w:rPr>
        <w:t>деревянных домов и построек;</w:t>
      </w:r>
    </w:p>
    <w:p w:rsidR="00135AED" w:rsidRPr="000136D3" w:rsidRDefault="00135AED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окопайте место вокруг костра или обложите его камнями;</w:t>
      </w:r>
    </w:p>
    <w:p w:rsidR="00135AED" w:rsidRPr="000136D3" w:rsidRDefault="00135AED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 делайте костер очень высоким, особенно в ветреную и жаркую погоду;</w:t>
      </w:r>
    </w:p>
    <w:p w:rsidR="008A35EC" w:rsidRPr="000136D3" w:rsidRDefault="008A35EC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 оставляйте костер без присмотра;</w:t>
      </w:r>
    </w:p>
    <w:p w:rsidR="00135AED" w:rsidRPr="000136D3" w:rsidRDefault="008A35EC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прежде, чем покинуть место отдыха, залейте костер и убедитесь, что не осталось тлеющих углей;</w:t>
      </w:r>
      <w:r w:rsidR="003A5697" w:rsidRPr="003A5697">
        <w:rPr>
          <w:noProof/>
          <w:lang w:eastAsia="ru-RU"/>
        </w:rPr>
        <w:t xml:space="preserve"> </w:t>
      </w:r>
    </w:p>
    <w:p w:rsidR="008A35EC" w:rsidRPr="000136D3" w:rsidRDefault="008A35EC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помните, что даже осколки стекла в солнечную погоду могут стать причиной возгораний, поэтому стеклянные бутылки и банки необходимо забирать с собой или закапывать;</w:t>
      </w:r>
    </w:p>
    <w:p w:rsidR="006A3F76" w:rsidRPr="000136D3" w:rsidRDefault="006A3F76" w:rsidP="002B20A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 используйте пыжи из легковоспламеняющихся или тлеющих материалов;</w:t>
      </w:r>
    </w:p>
    <w:p w:rsidR="006A3F76" w:rsidRPr="000136D3" w:rsidRDefault="006A3F76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 оставляйте промасленный или пропитанный бензином, керосином или иными горючими веществами обтирочный материал;</w:t>
      </w:r>
    </w:p>
    <w:p w:rsidR="008A35EC" w:rsidRPr="000136D3" w:rsidRDefault="008A35EC" w:rsidP="002B20A7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воздерживайтесь от курения в лесу, в любом случае – не бросайте непотушенные окурки и спички.</w:t>
      </w:r>
    </w:p>
    <w:p w:rsidR="00FB3103" w:rsidRDefault="00FB3103" w:rsidP="00FB3103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</w:p>
    <w:p w:rsidR="00FB3103" w:rsidRPr="00D6481A" w:rsidRDefault="00FB3103" w:rsidP="00FB3103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iCs/>
          <w:color w:val="007400"/>
          <w:sz w:val="28"/>
          <w:szCs w:val="28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D6481A">
        <w:rPr>
          <w:rFonts w:ascii="Times New Roman" w:eastAsia="Times New Roman" w:hAnsi="Times New Roman" w:cs="Times New Roman"/>
          <w:b/>
          <w:iCs/>
          <w:color w:val="007400"/>
          <w:sz w:val="28"/>
          <w:szCs w:val="28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ПОМНИТЕ! ОГОНЬ КОВАРЕН И БЕСПОЩАДЕН!</w:t>
      </w:r>
    </w:p>
    <w:p w:rsidR="00FB3103" w:rsidRPr="00D6481A" w:rsidRDefault="00FB3103" w:rsidP="00FB3103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7400"/>
          <w:sz w:val="28"/>
          <w:szCs w:val="28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D6481A">
        <w:rPr>
          <w:rFonts w:ascii="Times New Roman" w:eastAsia="Times New Roman" w:hAnsi="Times New Roman" w:cs="Times New Roman"/>
          <w:b/>
          <w:iCs/>
          <w:color w:val="007400"/>
          <w:sz w:val="28"/>
          <w:szCs w:val="28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НА ПОЖАР НУЖНО РЕАГИРОВАТЬ БЫСТРО И НЕ ПОДДАВАТЬСЯ ПАНИКЕ</w:t>
      </w:r>
    </w:p>
    <w:p w:rsidR="008A35EC" w:rsidRPr="000136D3" w:rsidRDefault="008A35EC" w:rsidP="008A35EC">
      <w:pPr>
        <w:spacing w:after="0" w:line="240" w:lineRule="auto"/>
        <w:ind w:left="66"/>
        <w:rPr>
          <w:rFonts w:ascii="Times New Roman" w:hAnsi="Times New Roman" w:cs="Times New Roman"/>
          <w:sz w:val="28"/>
          <w:szCs w:val="28"/>
        </w:rPr>
      </w:pPr>
    </w:p>
    <w:p w:rsidR="006A3F76" w:rsidRPr="00D6481A" w:rsidRDefault="006A3F76" w:rsidP="00FB3103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481A">
        <w:rPr>
          <w:rFonts w:ascii="Times New Roman" w:hAnsi="Times New Roman" w:cs="Times New Roman"/>
          <w:b/>
          <w:color w:val="C00000"/>
          <w:sz w:val="28"/>
          <w:szCs w:val="28"/>
        </w:rPr>
        <w:t>Безопасность при лесном пожаре</w:t>
      </w:r>
    </w:p>
    <w:p w:rsidR="006A3F76" w:rsidRPr="000136D3" w:rsidRDefault="006A3F76" w:rsidP="008A35EC">
      <w:pPr>
        <w:spacing w:after="0" w:line="240" w:lineRule="auto"/>
        <w:ind w:left="66"/>
        <w:rPr>
          <w:rFonts w:ascii="Times New Roman" w:hAnsi="Times New Roman" w:cs="Times New Roman"/>
          <w:sz w:val="28"/>
          <w:szCs w:val="28"/>
        </w:rPr>
      </w:pPr>
    </w:p>
    <w:p w:rsidR="006A3F76" w:rsidRPr="000136D3" w:rsidRDefault="006A3F76" w:rsidP="002B20A7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небольшое возгорание затаптывайте, засыпайте землей, заливайте водой, «вбивайте» в землю пламя пучком 1,5-2метровых веток или мокрой одеждой;</w:t>
      </w:r>
    </w:p>
    <w:p w:rsidR="006A3F76" w:rsidRPr="000136D3" w:rsidRDefault="006A3F76" w:rsidP="002B20A7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не уходите, не убедившись, что огонь не разгорится вновь;</w:t>
      </w:r>
    </w:p>
    <w:p w:rsidR="006A3F76" w:rsidRPr="000136D3" w:rsidRDefault="006A3F76" w:rsidP="002B20A7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если вы оказались в зоне пожара, смочите од</w:t>
      </w:r>
      <w:r w:rsidR="000136D3" w:rsidRPr="000136D3">
        <w:rPr>
          <w:rFonts w:ascii="Times New Roman" w:hAnsi="Times New Roman" w:cs="Times New Roman"/>
          <w:sz w:val="28"/>
          <w:szCs w:val="28"/>
        </w:rPr>
        <w:t>е</w:t>
      </w:r>
      <w:r w:rsidRPr="000136D3">
        <w:rPr>
          <w:rFonts w:ascii="Times New Roman" w:hAnsi="Times New Roman" w:cs="Times New Roman"/>
          <w:sz w:val="28"/>
          <w:szCs w:val="28"/>
        </w:rPr>
        <w:t>жд</w:t>
      </w:r>
      <w:r w:rsidR="000136D3" w:rsidRPr="000136D3">
        <w:rPr>
          <w:rFonts w:ascii="Times New Roman" w:hAnsi="Times New Roman" w:cs="Times New Roman"/>
          <w:sz w:val="28"/>
          <w:szCs w:val="28"/>
        </w:rPr>
        <w:t>у</w:t>
      </w:r>
      <w:r w:rsidRPr="000136D3">
        <w:rPr>
          <w:rFonts w:ascii="Times New Roman" w:hAnsi="Times New Roman" w:cs="Times New Roman"/>
          <w:sz w:val="28"/>
          <w:szCs w:val="28"/>
        </w:rPr>
        <w:t>, дышите через мокрый платок, пригнувшись</w:t>
      </w:r>
      <w:r w:rsidR="000136D3" w:rsidRPr="000136D3">
        <w:rPr>
          <w:rFonts w:ascii="Times New Roman" w:hAnsi="Times New Roman" w:cs="Times New Roman"/>
          <w:sz w:val="28"/>
          <w:szCs w:val="28"/>
        </w:rPr>
        <w:t xml:space="preserve">, </w:t>
      </w:r>
      <w:r w:rsidRPr="000136D3">
        <w:rPr>
          <w:rFonts w:ascii="Times New Roman" w:hAnsi="Times New Roman" w:cs="Times New Roman"/>
          <w:sz w:val="28"/>
          <w:szCs w:val="28"/>
        </w:rPr>
        <w:t xml:space="preserve">выходите </w:t>
      </w:r>
      <w:r w:rsidR="000136D3" w:rsidRPr="000136D3">
        <w:rPr>
          <w:rFonts w:ascii="Times New Roman" w:hAnsi="Times New Roman" w:cs="Times New Roman"/>
          <w:sz w:val="28"/>
          <w:szCs w:val="28"/>
        </w:rPr>
        <w:t>на дорогу, широкую поляну, берег водоема, в поле</w:t>
      </w:r>
      <w:r w:rsidRPr="000136D3">
        <w:rPr>
          <w:rFonts w:ascii="Times New Roman" w:hAnsi="Times New Roman" w:cs="Times New Roman"/>
          <w:sz w:val="28"/>
          <w:szCs w:val="28"/>
        </w:rPr>
        <w:t>, двигаясь навстречу ветру по возможности параллельно фронту пожара;</w:t>
      </w:r>
    </w:p>
    <w:p w:rsidR="006A3F76" w:rsidRPr="000136D3" w:rsidRDefault="006A3F76" w:rsidP="002B20A7">
      <w:pPr>
        <w:pStyle w:val="a5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36D3">
        <w:rPr>
          <w:rFonts w:ascii="Times New Roman" w:hAnsi="Times New Roman" w:cs="Times New Roman"/>
          <w:sz w:val="28"/>
          <w:szCs w:val="28"/>
        </w:rPr>
        <w:t>торфяной пожар не пытайтесь тушить самостоятельно – уходите с торфяника, двигаясь против ветра, внимательно осматривая и ощупывая шестом дорогу: горячая земля и дым из нее показывают, что торф выгорает, образуя пустоты, в которые можно провалиться и сгореть;</w:t>
      </w:r>
    </w:p>
    <w:p w:rsidR="000136D3" w:rsidRPr="000136D3" w:rsidRDefault="003A5697" w:rsidP="002B20A7">
      <w:pPr>
        <w:pStyle w:val="a5"/>
        <w:numPr>
          <w:ilvl w:val="0"/>
          <w:numId w:val="8"/>
        </w:numPr>
        <w:spacing w:after="0" w:line="264" w:lineRule="atLeast"/>
        <w:ind w:left="426"/>
        <w:jc w:val="both"/>
        <w:rPr>
          <w:rFonts w:ascii="Times New Roman" w:eastAsia="Times New Roman" w:hAnsi="Times New Roman" w:cs="Times New Roman"/>
          <w:color w:val="1A3625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6F8CD2D" wp14:editId="41E43D52">
            <wp:simplePos x="0" y="0"/>
            <wp:positionH relativeFrom="column">
              <wp:posOffset>987174</wp:posOffset>
            </wp:positionH>
            <wp:positionV relativeFrom="paragraph">
              <wp:posOffset>510540</wp:posOffset>
            </wp:positionV>
            <wp:extent cx="1477108" cy="1485647"/>
            <wp:effectExtent l="0" t="0" r="8890" b="635"/>
            <wp:wrapNone/>
            <wp:docPr id="5" name="Рисунок 5" descr="Пожары катастрофы с горящей лесных деревьев и внедрением - Стоковое векторное изображение LoopAll #906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жары катастрофы с горящей лесных деревьев и внедрением - Стоковое векторное изображение LoopAll #90647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08" cy="148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6D3" w:rsidRPr="000136D3">
        <w:rPr>
          <w:rFonts w:ascii="Times New Roman" w:eastAsia="Times New Roman" w:hAnsi="Times New Roman" w:cs="Times New Roman"/>
          <w:bCs/>
          <w:color w:val="1A3625"/>
          <w:sz w:val="32"/>
          <w:szCs w:val="32"/>
          <w:lang w:eastAsia="ru-RU"/>
        </w:rPr>
        <w:t>после выхода из зоны пожара сообщите о месте, размерах и характере пожара в администрацию населённого пункта, а так же местному населению.</w:t>
      </w:r>
    </w:p>
    <w:p w:rsidR="003A5697" w:rsidRDefault="00D6481A" w:rsidP="00531444">
      <w:pPr>
        <w:spacing w:after="0" w:line="240" w:lineRule="auto"/>
        <w:ind w:left="3686"/>
        <w:jc w:val="center"/>
        <w:rPr>
          <w:rFonts w:ascii="Times New Roman" w:hAnsi="Times New Roman" w:cs="Times New Roman"/>
          <w:i/>
          <w:color w:val="C00000"/>
          <w:sz w:val="26"/>
          <w:szCs w:val="26"/>
        </w:rPr>
      </w:pPr>
      <w:r w:rsidRPr="00D6481A">
        <w:rPr>
          <w:rFonts w:ascii="Times New Roman" w:hAnsi="Times New Roman" w:cs="Times New Roman"/>
          <w:b/>
          <w:color w:val="007400"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ЕДИНЫЙ ТЕЛЕФОН СЛУЖБЫ СПАСЕНИЯ</w:t>
      </w:r>
      <w:r w:rsidR="00FB3103" w:rsidRPr="00D6481A">
        <w:rPr>
          <w:rFonts w:ascii="Times New Roman" w:hAnsi="Times New Roman" w:cs="Times New Roman"/>
          <w:b/>
          <w:color w:val="007400"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FB3103" w:rsidRPr="00531444">
        <w:rPr>
          <w:rFonts w:ascii="Times New Roman" w:hAnsi="Times New Roman" w:cs="Times New Roman"/>
          <w:b/>
          <w:color w:val="007400"/>
          <w:sz w:val="36"/>
          <w:szCs w:val="36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112</w:t>
      </w:r>
      <w:r w:rsidR="00FB3103" w:rsidRPr="00D6481A">
        <w:rPr>
          <w:rFonts w:ascii="Times New Roman" w:hAnsi="Times New Roman" w:cs="Times New Roman"/>
          <w:b/>
          <w:color w:val="007400"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br/>
      </w:r>
      <w:r w:rsidR="00FB3103" w:rsidRPr="003A5697">
        <w:rPr>
          <w:rFonts w:ascii="Times New Roman" w:hAnsi="Times New Roman" w:cs="Times New Roman"/>
          <w:b/>
          <w:color w:val="C00000"/>
          <w:sz w:val="28"/>
          <w:szCs w:val="28"/>
        </w:rPr>
        <w:t>(</w:t>
      </w:r>
      <w:r w:rsidR="00FB3103" w:rsidRPr="003A5697">
        <w:rPr>
          <w:rFonts w:ascii="Times New Roman" w:hAnsi="Times New Roman" w:cs="Times New Roman"/>
          <w:i/>
          <w:color w:val="C00000"/>
          <w:sz w:val="26"/>
          <w:szCs w:val="26"/>
        </w:rPr>
        <w:t xml:space="preserve">звонок со всех операторов связи бесплатный, </w:t>
      </w:r>
    </w:p>
    <w:p w:rsidR="00FB3103" w:rsidRPr="003A5697" w:rsidRDefault="00FB3103" w:rsidP="00531444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5697">
        <w:rPr>
          <w:rFonts w:ascii="Times New Roman" w:hAnsi="Times New Roman" w:cs="Times New Roman"/>
          <w:i/>
          <w:color w:val="C00000"/>
          <w:sz w:val="26"/>
          <w:szCs w:val="26"/>
        </w:rPr>
        <w:t>доступен даже при отсутствии сим-карты</w:t>
      </w:r>
      <w:r w:rsidRPr="003A5697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FB3103" w:rsidRPr="000136D3" w:rsidRDefault="00FB3103" w:rsidP="00531444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6A3F76" w:rsidRPr="00D6481A" w:rsidRDefault="003A5697" w:rsidP="00531444">
      <w:pPr>
        <w:pStyle w:val="a5"/>
        <w:spacing w:after="0" w:line="240" w:lineRule="auto"/>
        <w:ind w:left="3686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481A">
        <w:rPr>
          <w:rFonts w:ascii="Times New Roman" w:hAnsi="Times New Roman" w:cs="Times New Roman"/>
          <w:b/>
          <w:color w:val="C00000"/>
          <w:sz w:val="28"/>
          <w:szCs w:val="28"/>
        </w:rPr>
        <w:t>Первая помощь пострадавшему:</w:t>
      </w:r>
    </w:p>
    <w:p w:rsidR="003A5697" w:rsidRPr="003A5697" w:rsidRDefault="003A5697" w:rsidP="003A5697">
      <w:pPr>
        <w:pStyle w:val="a5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97" w:rsidRDefault="003A5697" w:rsidP="002B20A7">
      <w:pPr>
        <w:pStyle w:val="a5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пострадавшего уложить, предложить обильное питье, дать обезболивающие средства; </w:t>
      </w:r>
    </w:p>
    <w:p w:rsidR="003A5697" w:rsidRDefault="003A5697" w:rsidP="002B20A7">
      <w:pPr>
        <w:pStyle w:val="a5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накрыть ожог чистой тканью, поверх ткани приложить холод;</w:t>
      </w:r>
    </w:p>
    <w:p w:rsidR="003A5697" w:rsidRPr="000136D3" w:rsidRDefault="003A5697" w:rsidP="002B20A7">
      <w:pPr>
        <w:pStyle w:val="a5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«Скорую помощь».</w:t>
      </w:r>
    </w:p>
    <w:sectPr w:rsidR="003A5697" w:rsidRPr="000136D3" w:rsidSect="00FB31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1.25pt;height:405.75pt" o:bullet="t">
        <v:imagedata r:id="rId1" o:title="fire_meaney_"/>
      </v:shape>
    </w:pict>
  </w:numPicBullet>
  <w:numPicBullet w:numPicBulletId="1">
    <w:pict>
      <v:shape id="_x0000_i1032" type="#_x0000_t75" style="width:484.1pt;height:610.75pt" o:bullet="t">
        <v:imagedata r:id="rId2" o:title="flame1"/>
      </v:shape>
    </w:pict>
  </w:numPicBullet>
  <w:numPicBullet w:numPicBulletId="2">
    <w:pict>
      <v:shape id="_x0000_i1033" type="#_x0000_t75" style="width:73.45pt;height:136.8pt" o:bullet="t">
        <v:imagedata r:id="rId3" o:title="11"/>
      </v:shape>
    </w:pict>
  </w:numPicBullet>
  <w:numPicBullet w:numPicBulletId="3">
    <w:pict>
      <v:shape id="_x0000_i1034" type="#_x0000_t75" style="width:95.05pt;height:138.25pt" o:bullet="t">
        <v:imagedata r:id="rId4" o:title="12"/>
      </v:shape>
    </w:pict>
  </w:numPicBullet>
  <w:numPicBullet w:numPicBulletId="4">
    <w:pict>
      <v:shape id="_x0000_i1035" type="#_x0000_t75" style="width:84.25pt;height:139.7pt" o:bullet="t">
        <v:imagedata r:id="rId5" o:title="123"/>
      </v:shape>
    </w:pict>
  </w:numPicBullet>
  <w:abstractNum w:abstractNumId="0">
    <w:nsid w:val="03544A5C"/>
    <w:multiLevelType w:val="hybridMultilevel"/>
    <w:tmpl w:val="BF6065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690CBE"/>
    <w:multiLevelType w:val="hybridMultilevel"/>
    <w:tmpl w:val="04AEEDD8"/>
    <w:lvl w:ilvl="0" w:tplc="41BA0E54">
      <w:start w:val="1"/>
      <w:numFmt w:val="bullet"/>
      <w:lvlText w:val="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138E"/>
    <w:multiLevelType w:val="hybridMultilevel"/>
    <w:tmpl w:val="C6F2C4D2"/>
    <w:lvl w:ilvl="0" w:tplc="40767480">
      <w:start w:val="1"/>
      <w:numFmt w:val="bullet"/>
      <w:lvlText w:val=""/>
      <w:lvlPicBulletId w:val="4"/>
      <w:lvlJc w:val="left"/>
      <w:pPr>
        <w:ind w:left="36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">
    <w:nsid w:val="07CA0C77"/>
    <w:multiLevelType w:val="hybridMultilevel"/>
    <w:tmpl w:val="A5C88D00"/>
    <w:lvl w:ilvl="0" w:tplc="336041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62625"/>
    <w:multiLevelType w:val="hybridMultilevel"/>
    <w:tmpl w:val="66AEBFA6"/>
    <w:lvl w:ilvl="0" w:tplc="98FC64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A43DA"/>
    <w:multiLevelType w:val="hybridMultilevel"/>
    <w:tmpl w:val="A594A026"/>
    <w:lvl w:ilvl="0" w:tplc="6A187DCA">
      <w:start w:val="1"/>
      <w:numFmt w:val="bullet"/>
      <w:lvlText w:val="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00781"/>
    <w:multiLevelType w:val="hybridMultilevel"/>
    <w:tmpl w:val="2F3EE69C"/>
    <w:lvl w:ilvl="0" w:tplc="4076748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F0C18"/>
    <w:multiLevelType w:val="hybridMultilevel"/>
    <w:tmpl w:val="495C9D1A"/>
    <w:lvl w:ilvl="0" w:tplc="1C926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03767"/>
    <w:multiLevelType w:val="hybridMultilevel"/>
    <w:tmpl w:val="66321BC0"/>
    <w:lvl w:ilvl="0" w:tplc="DA8486B2">
      <w:start w:val="1"/>
      <w:numFmt w:val="bullet"/>
      <w:lvlText w:val=""/>
      <w:lvlPicBulletId w:val="2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91C68"/>
    <w:multiLevelType w:val="hybridMultilevel"/>
    <w:tmpl w:val="F0F6B986"/>
    <w:lvl w:ilvl="0" w:tplc="98FC64D0">
      <w:start w:val="1"/>
      <w:numFmt w:val="bullet"/>
      <w:lvlText w:val=""/>
      <w:lvlPicBulletId w:val="3"/>
      <w:lvlJc w:val="left"/>
      <w:pPr>
        <w:ind w:left="37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B2242"/>
    <w:multiLevelType w:val="hybridMultilevel"/>
    <w:tmpl w:val="03DC6288"/>
    <w:lvl w:ilvl="0" w:tplc="98FC64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F4092"/>
    <w:multiLevelType w:val="hybridMultilevel"/>
    <w:tmpl w:val="A6BCEA3A"/>
    <w:lvl w:ilvl="0" w:tplc="A50E7C0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A7492"/>
    <w:multiLevelType w:val="hybridMultilevel"/>
    <w:tmpl w:val="D0C6CD46"/>
    <w:lvl w:ilvl="0" w:tplc="7EC4A7C0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266C8"/>
    <w:multiLevelType w:val="hybridMultilevel"/>
    <w:tmpl w:val="9902724E"/>
    <w:lvl w:ilvl="0" w:tplc="4076748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F1A57"/>
    <w:multiLevelType w:val="hybridMultilevel"/>
    <w:tmpl w:val="46AA3CD0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E3441"/>
    <w:multiLevelType w:val="hybridMultilevel"/>
    <w:tmpl w:val="E138C434"/>
    <w:lvl w:ilvl="0" w:tplc="40767480">
      <w:start w:val="1"/>
      <w:numFmt w:val="bullet"/>
      <w:lvlText w:val=""/>
      <w:lvlPicBulletId w:val="4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55"/>
    <w:rsid w:val="000136D3"/>
    <w:rsid w:val="00084F12"/>
    <w:rsid w:val="00135AED"/>
    <w:rsid w:val="0017253B"/>
    <w:rsid w:val="002555FB"/>
    <w:rsid w:val="002B20A7"/>
    <w:rsid w:val="00330530"/>
    <w:rsid w:val="003A5697"/>
    <w:rsid w:val="00531444"/>
    <w:rsid w:val="00537CA9"/>
    <w:rsid w:val="005538F9"/>
    <w:rsid w:val="006A3F76"/>
    <w:rsid w:val="006A6040"/>
    <w:rsid w:val="008A35EC"/>
    <w:rsid w:val="00A17EA8"/>
    <w:rsid w:val="00A20855"/>
    <w:rsid w:val="00B50C3D"/>
    <w:rsid w:val="00C11FA7"/>
    <w:rsid w:val="00D6481A"/>
    <w:rsid w:val="00F56A2E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347B-E1FB-4E25-9814-DB2DA06F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Ирина Пинигина</cp:lastModifiedBy>
  <cp:revision>5</cp:revision>
  <cp:lastPrinted>2015-05-14T10:38:00Z</cp:lastPrinted>
  <dcterms:created xsi:type="dcterms:W3CDTF">2016-03-03T04:21:00Z</dcterms:created>
  <dcterms:modified xsi:type="dcterms:W3CDTF">2016-04-15T07:48:00Z</dcterms:modified>
</cp:coreProperties>
</file>